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1C" w:rsidRDefault="003C75D0" w:rsidP="0082141C">
      <w:pPr>
        <w:jc w:val="center"/>
        <w:rPr>
          <w:rFonts w:hint="cs"/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cs/>
        </w:rPr>
        <w:t>เงื่อนไขการใช้บริการและ</w:t>
      </w:r>
      <w:r w:rsidR="0082141C" w:rsidRPr="0082141C">
        <w:rPr>
          <w:b/>
          <w:bCs/>
          <w:color w:val="000000"/>
          <w:sz w:val="40"/>
          <w:szCs w:val="40"/>
          <w:cs/>
        </w:rPr>
        <w:t>นโยบายความเป็นส่วนตัว</w:t>
      </w:r>
      <w:bookmarkStart w:id="0" w:name="_GoBack"/>
      <w:bookmarkEnd w:id="0"/>
    </w:p>
    <w:p w:rsidR="0082141C" w:rsidRDefault="0082141C" w:rsidP="0082141C">
      <w:pPr>
        <w:jc w:val="center"/>
        <w:rPr>
          <w:b/>
          <w:bCs/>
          <w:color w:val="000000"/>
          <w:sz w:val="40"/>
          <w:szCs w:val="40"/>
        </w:rPr>
      </w:pPr>
      <w:r w:rsidRPr="0082141C">
        <w:rPr>
          <w:b/>
          <w:bCs/>
          <w:color w:val="000000"/>
          <w:sz w:val="40"/>
          <w:szCs w:val="40"/>
          <w:cs/>
        </w:rPr>
        <w:t>สำนัก</w:t>
      </w:r>
      <w:r>
        <w:rPr>
          <w:rFonts w:hint="cs"/>
          <w:b/>
          <w:bCs/>
          <w:color w:val="000000"/>
          <w:sz w:val="40"/>
          <w:szCs w:val="40"/>
          <w:cs/>
        </w:rPr>
        <w:t>ส่งเสริมศิลปวัฒนธรรม</w:t>
      </w:r>
      <w:r w:rsidRPr="0082141C">
        <w:rPr>
          <w:b/>
          <w:bCs/>
          <w:color w:val="000000"/>
          <w:sz w:val="40"/>
          <w:szCs w:val="40"/>
          <w:cs/>
        </w:rPr>
        <w:t xml:space="preserve"> มหาวิทยาลัยเชียงใหม่</w:t>
      </w:r>
    </w:p>
    <w:p w:rsidR="0082141C" w:rsidRPr="0082141C" w:rsidRDefault="0082141C" w:rsidP="0082141C">
      <w:pPr>
        <w:jc w:val="center"/>
        <w:rPr>
          <w:b/>
          <w:bCs/>
          <w:color w:val="000000"/>
          <w:sz w:val="40"/>
          <w:szCs w:val="40"/>
        </w:rPr>
      </w:pP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นโยบายความเป็นส่วนตัวนี้มีไว้เพื่อช่วยให้ท่านทราบประเภทข้อมูลที่เรารวบรวม เหตุผลที่สำนัก</w:t>
      </w:r>
      <w:r w:rsidR="00302F23">
        <w:rPr>
          <w:rFonts w:hint="cs"/>
          <w:color w:val="000000"/>
          <w:sz w:val="23"/>
          <w:szCs w:val="23"/>
          <w:cs/>
        </w:rPr>
        <w:t>ส่งเสริมศิลปวัฒนธรรม</w:t>
      </w:r>
      <w:r w:rsidRPr="0082141C">
        <w:rPr>
          <w:color w:val="000000"/>
          <w:sz w:val="23"/>
          <w:szCs w:val="23"/>
          <w:cs/>
        </w:rPr>
        <w:t xml:space="preserve"> (สำนัก) มหาวิทยาลัยเชียงใหม่ (มหาวิทยาลัย) รวบรวม รวมถึงวิธีที่ท่านจะเข้าถึง และปรับปรุงข้อมูลดังกล่าว</w:t>
      </w:r>
      <w:r w:rsidR="00977A83">
        <w:rPr>
          <w:color w:val="000000"/>
          <w:sz w:val="22"/>
          <w:szCs w:val="22"/>
        </w:rPr>
        <w:t xml:space="preserve"> </w:t>
      </w:r>
      <w:r w:rsidR="00857C81">
        <w:rPr>
          <w:rFonts w:hint="cs"/>
          <w:color w:val="000000"/>
          <w:sz w:val="23"/>
          <w:szCs w:val="23"/>
          <w:cs/>
        </w:rPr>
        <w:t>ทางสำนักได้มีเงื่อนไขการใช้บริการต่างๆของสำนัก</w:t>
      </w:r>
      <w:r w:rsidRPr="0082141C">
        <w:rPr>
          <w:color w:val="000000"/>
          <w:sz w:val="23"/>
          <w:szCs w:val="23"/>
          <w:shd w:val="clear" w:color="auto" w:fill="FFFFFF"/>
          <w:cs/>
        </w:rPr>
        <w:t xml:space="preserve"> โดยบริการของสำนักมีบนแพลตฟอร์ม (</w:t>
      </w:r>
      <w:r w:rsidRPr="0082141C">
        <w:rPr>
          <w:color w:val="000000"/>
          <w:sz w:val="23"/>
          <w:szCs w:val="23"/>
          <w:shd w:val="clear" w:color="auto" w:fill="FFFFFF"/>
        </w:rPr>
        <w:t xml:space="preserve">Platform) </w:t>
      </w:r>
      <w:r w:rsidRPr="0082141C">
        <w:rPr>
          <w:color w:val="000000"/>
          <w:sz w:val="23"/>
          <w:szCs w:val="23"/>
          <w:shd w:val="clear" w:color="auto" w:fill="FFFFFF"/>
          <w:cs/>
        </w:rPr>
        <w:t>ดังนี้</w:t>
      </w:r>
    </w:p>
    <w:p w:rsidR="0082141C" w:rsidRPr="0082141C" w:rsidRDefault="0082141C" w:rsidP="0082141C">
      <w:pPr>
        <w:numPr>
          <w:ilvl w:val="0"/>
          <w:numId w:val="1"/>
        </w:numPr>
        <w:pBdr>
          <w:top w:val="single" w:sz="2" w:space="15" w:color="auto"/>
        </w:pBdr>
        <w:spacing w:before="100" w:beforeAutospacing="1" w:after="100" w:afterAutospacing="1"/>
        <w:ind w:left="960"/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เว็บไซต์ (</w:t>
      </w:r>
      <w:r w:rsidRPr="0082141C">
        <w:rPr>
          <w:color w:val="000000"/>
          <w:sz w:val="23"/>
          <w:szCs w:val="23"/>
        </w:rPr>
        <w:t xml:space="preserve">Website) </w:t>
      </w:r>
      <w:r w:rsidRPr="0082141C">
        <w:rPr>
          <w:color w:val="000000"/>
          <w:sz w:val="23"/>
          <w:szCs w:val="23"/>
          <w:cs/>
        </w:rPr>
        <w:t xml:space="preserve">ของสำนัก ภายใต้อินเทอร์เน็ตโดเมน </w:t>
      </w:r>
      <w:r w:rsidR="00857C81">
        <w:rPr>
          <w:color w:val="000000"/>
          <w:sz w:val="23"/>
          <w:szCs w:val="23"/>
        </w:rPr>
        <w:t>art-culture</w:t>
      </w:r>
      <w:r w:rsidRPr="0082141C">
        <w:rPr>
          <w:color w:val="000000"/>
          <w:sz w:val="23"/>
          <w:szCs w:val="23"/>
        </w:rPr>
        <w:t>.cmu.ac.th</w:t>
      </w:r>
    </w:p>
    <w:p w:rsidR="0082141C" w:rsidRPr="0082141C" w:rsidRDefault="0082141C" w:rsidP="0082141C">
      <w:pPr>
        <w:numPr>
          <w:ilvl w:val="0"/>
          <w:numId w:val="1"/>
        </w:numPr>
        <w:pBdr>
          <w:top w:val="single" w:sz="2" w:space="15" w:color="auto"/>
        </w:pBdr>
        <w:spacing w:before="100" w:beforeAutospacing="1" w:after="100" w:afterAutospacing="1"/>
        <w:ind w:left="960"/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การติดต่อผ่านเจ้าหน้าที่ของสำนักหรือมหาวิทยาลัย ทั้งโดยตรงและผ่านผู้อื่นที่ได้รับมอบหมายจากสำนักหรือมหาวิทยาลัย</w:t>
      </w:r>
    </w:p>
    <w:p w:rsidR="0082141C" w:rsidRDefault="0082141C" w:rsidP="0082141C">
      <w:pPr>
        <w:pBdr>
          <w:top w:val="single" w:sz="2" w:space="15" w:color="auto"/>
        </w:pBdr>
        <w:rPr>
          <w:color w:val="000000"/>
          <w:sz w:val="23"/>
          <w:szCs w:val="23"/>
        </w:rPr>
      </w:pPr>
      <w:r w:rsidRPr="0082141C">
        <w:rPr>
          <w:color w:val="000000"/>
          <w:sz w:val="23"/>
          <w:szCs w:val="23"/>
          <w:cs/>
        </w:rPr>
        <w:t>ซึ่งนโยบายความเป็นส่วนตัวนี้ ครอบคลุมการให้บริการ</w:t>
      </w:r>
      <w:r w:rsidR="00977A83">
        <w:rPr>
          <w:rFonts w:hint="cs"/>
          <w:color w:val="000000"/>
          <w:sz w:val="23"/>
          <w:szCs w:val="23"/>
          <w:cs/>
        </w:rPr>
        <w:t>ทุก</w:t>
      </w:r>
      <w:r w:rsidRPr="0082141C">
        <w:rPr>
          <w:color w:val="000000"/>
          <w:sz w:val="23"/>
          <w:szCs w:val="23"/>
          <w:cs/>
        </w:rPr>
        <w:t>แพลตฟอร์ม และครอบคลุมผู้ใช้บริการทั้งนักศึกษา อาจารย์ เจ้าหน้าที่ของมหาวิทยาลัยเชียงใหม่ และบุคคลทั่วไป ที่ให้และใช้ข้อมูลที่ดูแลโดยสำนักและหน่วยงานที่เกี่ยวข้องภายในมหาวิทยาลัยที่ดูแลข้อมูลให้สำนัก</w:t>
      </w:r>
    </w:p>
    <w:p w:rsidR="00713EEA" w:rsidRDefault="00713EEA" w:rsidP="0082141C">
      <w:pPr>
        <w:pBdr>
          <w:top w:val="single" w:sz="2" w:space="15" w:color="auto"/>
        </w:pBdr>
        <w:rPr>
          <w:color w:val="000000"/>
          <w:sz w:val="23"/>
          <w:szCs w:val="23"/>
        </w:rPr>
      </w:pPr>
    </w:p>
    <w:p w:rsidR="00713EEA" w:rsidRPr="00713EEA" w:rsidRDefault="00713EEA" w:rsidP="00713EEA">
      <w:pPr>
        <w:pStyle w:val="NormalWeb"/>
        <w:shd w:val="clear" w:color="auto" w:fill="FFFFFF"/>
        <w:spacing w:before="0" w:beforeAutospacing="0" w:after="150" w:afterAutospacing="0"/>
        <w:rPr>
          <w:rFonts w:ascii="TH SarabunPSK" w:hAnsi="TH SarabunPSK" w:cs="TH SarabunPSK" w:hint="cs"/>
          <w:sz w:val="24"/>
          <w:szCs w:val="24"/>
        </w:rPr>
      </w:pPr>
      <w:r w:rsidRPr="00713EEA">
        <w:rPr>
          <w:rStyle w:val="Strong"/>
          <w:rFonts w:ascii="TH SarabunPSK" w:hAnsi="TH SarabunPSK" w:cs="TH SarabunPSK"/>
          <w:sz w:val="24"/>
          <w:szCs w:val="24"/>
          <w:cs/>
        </w:rPr>
        <w:t>การให้บริการของเว็บไซต์</w:t>
      </w:r>
    </w:p>
    <w:p w:rsidR="00713EEA" w:rsidRPr="00713EEA" w:rsidRDefault="000A151B" w:rsidP="00713EEA">
      <w:pPr>
        <w:pStyle w:val="NormalWeb"/>
        <w:shd w:val="clear" w:color="auto" w:fill="FFFFFF"/>
        <w:spacing w:before="0" w:beforeAutospacing="0" w:after="150" w:afterAutospacing="0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art-culture.cmu.ac.th</w:t>
      </w:r>
      <w:r w:rsidR="00713EEA" w:rsidRPr="00713EEA">
        <w:rPr>
          <w:rFonts w:ascii="TH SarabunPSK" w:hAnsi="TH SarabunPSK" w:cs="TH SarabunPSK"/>
          <w:sz w:val="24"/>
          <w:szCs w:val="24"/>
        </w:rPr>
        <w:t xml:space="preserve"> </w:t>
      </w:r>
      <w:r w:rsidR="00713EEA" w:rsidRPr="00713EEA">
        <w:rPr>
          <w:rFonts w:ascii="TH SarabunPSK" w:hAnsi="TH SarabunPSK" w:cs="TH SarabunPSK"/>
          <w:sz w:val="24"/>
          <w:szCs w:val="24"/>
          <w:cs/>
        </w:rPr>
        <w:t>เป็นเว็บไซต์</w:t>
      </w:r>
      <w:r>
        <w:rPr>
          <w:rFonts w:ascii="TH SarabunPSK" w:hAnsi="TH SarabunPSK" w:cs="TH SarabunPSK" w:hint="cs"/>
          <w:sz w:val="24"/>
          <w:szCs w:val="24"/>
          <w:cs/>
        </w:rPr>
        <w:t>ให้บริการข้อมูลข่าวสารเกี่ยวกับสำนัก ข่าวสาร กิจกรรม ผลงานวิชาการ พิพิธภัณฑ์เรือนโบราณล้านนาและองค์ความรู้เกี่ยวกับศิลปวัฒนธรรม</w:t>
      </w:r>
    </w:p>
    <w:p w:rsidR="00713EEA" w:rsidRPr="00713EEA" w:rsidRDefault="00713EEA" w:rsidP="00713EEA">
      <w:pPr>
        <w:pStyle w:val="NormalWeb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sz w:val="24"/>
          <w:szCs w:val="24"/>
        </w:rPr>
      </w:pPr>
      <w:r w:rsidRPr="00713EEA">
        <w:rPr>
          <w:rFonts w:ascii="TH SarabunPSK" w:hAnsi="TH SarabunPSK" w:cs="TH SarabunPSK"/>
          <w:sz w:val="24"/>
          <w:szCs w:val="24"/>
          <w:cs/>
        </w:rPr>
        <w:t>บทความหรืออักขระทุกอย่างบนเว็บไซต์เป็นการจัดทำขึ้นเอง</w:t>
      </w:r>
      <w:r w:rsidR="000A151B">
        <w:rPr>
          <w:rFonts w:ascii="TH SarabunPSK" w:hAnsi="TH SarabunPSK" w:cs="TH SarabunPSK" w:hint="cs"/>
          <w:sz w:val="24"/>
          <w:szCs w:val="24"/>
          <w:cs/>
        </w:rPr>
        <w:t>ของสำนัก</w:t>
      </w:r>
      <w:r w:rsidRPr="00713EEA">
        <w:rPr>
          <w:rFonts w:ascii="TH SarabunPSK" w:hAnsi="TH SarabunPSK" w:cs="TH SarabunPSK"/>
          <w:sz w:val="24"/>
          <w:szCs w:val="24"/>
          <w:cs/>
        </w:rPr>
        <w:t xml:space="preserve"> หากผู้ใช้บริการพบข้อผิดพลาดใดๆบนเว็บไซด์ สามารถแจ้งกลับมายัง</w:t>
      </w:r>
      <w:r w:rsidRPr="00713EEA">
        <w:rPr>
          <w:rFonts w:ascii="TH SarabunPSK" w:hAnsi="TH SarabunPSK" w:cs="TH SarabunPSK"/>
          <w:sz w:val="24"/>
          <w:szCs w:val="24"/>
        </w:rPr>
        <w:t> </w:t>
      </w:r>
      <w:r w:rsidR="000A151B">
        <w:rPr>
          <w:rFonts w:ascii="TH SarabunPSK" w:hAnsi="TH SarabunPSK" w:cs="TH SarabunPSK"/>
          <w:sz w:val="24"/>
          <w:szCs w:val="24"/>
        </w:rPr>
        <w:t>art-culture.cmu.ac.th/</w:t>
      </w:r>
      <w:r w:rsidR="000A151B" w:rsidRPr="000A151B">
        <w:rPr>
          <w:rFonts w:ascii="TH SarabunPSK" w:hAnsi="TH SarabunPSK" w:cs="TH SarabunPSK"/>
          <w:sz w:val="24"/>
          <w:szCs w:val="24"/>
        </w:rPr>
        <w:t>Contactus</w:t>
      </w:r>
      <w:r w:rsidR="000A151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13EEA">
        <w:rPr>
          <w:rFonts w:ascii="TH SarabunPSK" w:hAnsi="TH SarabunPSK" w:cs="TH SarabunPSK"/>
          <w:sz w:val="24"/>
          <w:szCs w:val="24"/>
          <w:cs/>
        </w:rPr>
        <w:t>เพื่อทำการแก้ไขได้ทันที</w:t>
      </w:r>
    </w:p>
    <w:p w:rsidR="00713EEA" w:rsidRPr="00713EEA" w:rsidRDefault="00713EEA" w:rsidP="00713EEA">
      <w:pPr>
        <w:pStyle w:val="NormalWeb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sz w:val="24"/>
          <w:szCs w:val="24"/>
        </w:rPr>
      </w:pPr>
      <w:r w:rsidRPr="00713EEA">
        <w:rPr>
          <w:rFonts w:ascii="TH SarabunPSK" w:hAnsi="TH SarabunPSK" w:cs="TH SarabunPSK"/>
          <w:sz w:val="24"/>
          <w:szCs w:val="24"/>
          <w:cs/>
        </w:rPr>
        <w:t>การใช้บริการของ</w:t>
      </w:r>
      <w:r w:rsidR="003C75D0">
        <w:rPr>
          <w:rFonts w:ascii="TH SarabunPSK" w:hAnsi="TH SarabunPSK" w:cs="TH SarabunPSK" w:hint="cs"/>
          <w:sz w:val="24"/>
          <w:szCs w:val="24"/>
          <w:cs/>
        </w:rPr>
        <w:t>สำนัก</w:t>
      </w:r>
      <w:r w:rsidRPr="00713EEA">
        <w:rPr>
          <w:rFonts w:ascii="TH SarabunPSK" w:hAnsi="TH SarabunPSK" w:cs="TH SarabunPSK"/>
          <w:sz w:val="24"/>
          <w:szCs w:val="24"/>
          <w:cs/>
        </w:rPr>
        <w:t>นั้นผู้ใช้บริการจำเป็นต้องเข้าใจและยอมรับข้อตกลงและเงื่อนไขต่างๆทั้งหมด</w:t>
      </w:r>
    </w:p>
    <w:p w:rsidR="00713EEA" w:rsidRPr="00713EEA" w:rsidRDefault="00713EEA" w:rsidP="00713EEA">
      <w:pPr>
        <w:pStyle w:val="NormalWeb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sz w:val="24"/>
          <w:szCs w:val="24"/>
        </w:rPr>
      </w:pPr>
      <w:r w:rsidRPr="00713EEA">
        <w:rPr>
          <w:rFonts w:ascii="TH SarabunPSK" w:hAnsi="TH SarabunPSK" w:cs="TH SarabunPSK"/>
          <w:sz w:val="24"/>
          <w:szCs w:val="24"/>
          <w:cs/>
        </w:rPr>
        <w:t>ผู้ใช้บริการควรพิมพ์ข้อตกลงและเงื่อนไขต่างๆของ</w:t>
      </w:r>
      <w:r w:rsidR="003C75D0">
        <w:rPr>
          <w:rFonts w:ascii="TH SarabunPSK" w:hAnsi="TH SarabunPSK" w:cs="TH SarabunPSK" w:hint="cs"/>
          <w:sz w:val="24"/>
          <w:szCs w:val="24"/>
          <w:cs/>
        </w:rPr>
        <w:t>สำนัก</w:t>
      </w:r>
      <w:r w:rsidRPr="00713EEA">
        <w:rPr>
          <w:rFonts w:ascii="TH SarabunPSK" w:hAnsi="TH SarabunPSK" w:cs="TH SarabunPSK"/>
          <w:sz w:val="24"/>
          <w:szCs w:val="24"/>
          <w:cs/>
        </w:rPr>
        <w:t>เพื่อเป็นบันทึกช่วยจำของผู้ใช้บริการ</w:t>
      </w:r>
    </w:p>
    <w:p w:rsidR="00713EEA" w:rsidRPr="00713EEA" w:rsidRDefault="00713EEA" w:rsidP="00713EEA">
      <w:pPr>
        <w:pStyle w:val="NormalWeb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sz w:val="24"/>
          <w:szCs w:val="24"/>
        </w:rPr>
      </w:pPr>
      <w:r w:rsidRPr="00713EEA">
        <w:rPr>
          <w:rStyle w:val="Strong"/>
          <w:rFonts w:ascii="TH SarabunPSK" w:hAnsi="TH SarabunPSK" w:cs="TH SarabunPSK"/>
          <w:sz w:val="24"/>
          <w:szCs w:val="24"/>
          <w:cs/>
        </w:rPr>
        <w:t xml:space="preserve">ลิขสิทธิ์ตามกฎหมาย </w:t>
      </w:r>
    </w:p>
    <w:p w:rsidR="00713EEA" w:rsidRPr="00713EEA" w:rsidRDefault="00713EEA" w:rsidP="00713EEA">
      <w:pPr>
        <w:pStyle w:val="NormalWeb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sz w:val="24"/>
          <w:szCs w:val="24"/>
        </w:rPr>
      </w:pPr>
      <w:r w:rsidRPr="00713EEA">
        <w:rPr>
          <w:rFonts w:ascii="TH SarabunPSK" w:hAnsi="TH SarabunPSK" w:cs="TH SarabunPSK"/>
          <w:sz w:val="24"/>
          <w:szCs w:val="24"/>
          <w:cs/>
        </w:rPr>
        <w:t xml:space="preserve">ข้อความ รูปภาพ เสียงและภาพเคลื่อนไหว ที่ปรากฎในเว็บไซต์ </w:t>
      </w:r>
      <w:r w:rsidR="003C75D0">
        <w:rPr>
          <w:rFonts w:ascii="TH SarabunPSK" w:hAnsi="TH SarabunPSK" w:cs="TH SarabunPSK"/>
          <w:sz w:val="24"/>
          <w:szCs w:val="24"/>
        </w:rPr>
        <w:t>art-culture.cmu.ac.th</w:t>
      </w:r>
      <w:r w:rsidR="003C75D0" w:rsidRPr="00713EEA">
        <w:rPr>
          <w:rFonts w:ascii="TH SarabunPSK" w:hAnsi="TH SarabunPSK" w:cs="TH SarabunPSK"/>
          <w:sz w:val="24"/>
          <w:szCs w:val="24"/>
        </w:rPr>
        <w:t xml:space="preserve"> </w:t>
      </w:r>
      <w:r w:rsidRPr="00713EEA">
        <w:rPr>
          <w:rFonts w:ascii="TH SarabunPSK" w:hAnsi="TH SarabunPSK" w:cs="TH SarabunPSK"/>
          <w:sz w:val="24"/>
          <w:szCs w:val="24"/>
          <w:cs/>
        </w:rPr>
        <w:t>เป็นลิขสิทธิ์ของ</w:t>
      </w:r>
      <w:r w:rsidR="003C75D0">
        <w:rPr>
          <w:rFonts w:ascii="TH SarabunPSK" w:hAnsi="TH SarabunPSK" w:cs="TH SarabunPSK" w:hint="cs"/>
          <w:sz w:val="24"/>
          <w:szCs w:val="24"/>
          <w:cs/>
        </w:rPr>
        <w:t xml:space="preserve">สำนัก </w:t>
      </w:r>
      <w:r w:rsidRPr="00713EEA">
        <w:rPr>
          <w:rFonts w:ascii="TH SarabunPSK" w:hAnsi="TH SarabunPSK" w:cs="TH SarabunPSK"/>
          <w:sz w:val="24"/>
          <w:szCs w:val="24"/>
          <w:cs/>
        </w:rPr>
        <w:t>การลอกเลียน ปลอมแปลง ดัดแปลง เผยแพร่ ต่อสาธารณชน ให้เช่าต่อ จำหน่าย หรือการแสวงหาประโยชน์ทางการค้า โดยไม่ได้รับอนุญาตจาก</w:t>
      </w:r>
      <w:r w:rsidR="003C75D0">
        <w:rPr>
          <w:rFonts w:ascii="TH SarabunPSK" w:hAnsi="TH SarabunPSK" w:cs="TH SarabunPSK" w:hint="cs"/>
          <w:sz w:val="24"/>
          <w:szCs w:val="24"/>
          <w:cs/>
        </w:rPr>
        <w:t>สำนัก</w:t>
      </w:r>
      <w:r w:rsidRPr="00713EEA">
        <w:rPr>
          <w:rFonts w:ascii="TH SarabunPSK" w:hAnsi="TH SarabunPSK" w:cs="TH SarabunPSK"/>
          <w:sz w:val="24"/>
          <w:szCs w:val="24"/>
        </w:rPr>
        <w:t xml:space="preserve"> </w:t>
      </w:r>
      <w:r w:rsidRPr="00713EEA">
        <w:rPr>
          <w:rFonts w:ascii="TH SarabunPSK" w:hAnsi="TH SarabunPSK" w:cs="TH SarabunPSK"/>
          <w:sz w:val="24"/>
          <w:szCs w:val="24"/>
          <w:cs/>
        </w:rPr>
        <w:t xml:space="preserve">ไม่ว่ากรณีใดๆ </w:t>
      </w:r>
      <w:r w:rsidR="003C75D0">
        <w:rPr>
          <w:rFonts w:ascii="TH SarabunPSK" w:hAnsi="TH SarabunPSK" w:cs="TH SarabunPSK" w:hint="cs"/>
          <w:sz w:val="24"/>
          <w:szCs w:val="24"/>
          <w:cs/>
        </w:rPr>
        <w:t>ทางสำนัก</w:t>
      </w:r>
      <w:r w:rsidRPr="00713EEA">
        <w:rPr>
          <w:rFonts w:ascii="TH SarabunPSK" w:hAnsi="TH SarabunPSK" w:cs="TH SarabunPSK"/>
          <w:sz w:val="24"/>
          <w:szCs w:val="24"/>
          <w:cs/>
        </w:rPr>
        <w:t>สามารถแจ้งยกเลิกหรือดำเนินการตามกฎหมายกับผู้ละเมิดสิทธิดังกล่าวทันที</w:t>
      </w:r>
    </w:p>
    <w:p w:rsidR="00713EEA" w:rsidRPr="00713EEA" w:rsidRDefault="00713EEA" w:rsidP="00713EEA">
      <w:pPr>
        <w:pStyle w:val="NormalWeb"/>
        <w:shd w:val="clear" w:color="auto" w:fill="FFFFFF"/>
        <w:spacing w:before="0" w:beforeAutospacing="0" w:after="150" w:afterAutospacing="0"/>
        <w:rPr>
          <w:rFonts w:ascii="TH SarabunPSK" w:hAnsi="TH SarabunPSK" w:cs="TH SarabunPSK" w:hint="cs"/>
          <w:sz w:val="24"/>
          <w:szCs w:val="24"/>
        </w:rPr>
      </w:pPr>
      <w:r w:rsidRPr="00713EEA">
        <w:rPr>
          <w:rStyle w:val="Strong"/>
          <w:rFonts w:ascii="TH SarabunPSK" w:hAnsi="TH SarabunPSK" w:cs="TH SarabunPSK"/>
          <w:sz w:val="24"/>
          <w:szCs w:val="24"/>
          <w:cs/>
        </w:rPr>
        <w:t>ข้อห้ามและบทลงโทษ</w:t>
      </w:r>
    </w:p>
    <w:p w:rsidR="00713EEA" w:rsidRPr="00713EEA" w:rsidRDefault="00713EEA" w:rsidP="00713EEA">
      <w:pPr>
        <w:pStyle w:val="NormalWeb"/>
        <w:shd w:val="clear" w:color="auto" w:fill="FFFFFF"/>
        <w:spacing w:before="0" w:beforeAutospacing="0" w:after="150" w:afterAutospacing="0"/>
        <w:rPr>
          <w:rFonts w:ascii="TH SarabunPSK" w:hAnsi="TH SarabunPSK" w:cs="TH SarabunPSK" w:hint="cs"/>
          <w:sz w:val="24"/>
          <w:szCs w:val="24"/>
        </w:rPr>
      </w:pPr>
      <w:r w:rsidRPr="00713EEA">
        <w:rPr>
          <w:rFonts w:ascii="TH SarabunPSK" w:hAnsi="TH SarabunPSK" w:cs="TH SarabunPSK"/>
          <w:sz w:val="24"/>
          <w:szCs w:val="24"/>
          <w:cs/>
        </w:rPr>
        <w:t>บุคคลหรือองค์กรใดที่ได้กระทำการใดๆ ที่ทำให้เกิดผลเสียหายแก่เว็บไซต์</w:t>
      </w:r>
      <w:r w:rsidR="003C75D0">
        <w:rPr>
          <w:rFonts w:ascii="TH SarabunPSK" w:hAnsi="TH SarabunPSK" w:cs="TH SarabunPSK" w:hint="cs"/>
          <w:sz w:val="24"/>
          <w:szCs w:val="24"/>
          <w:cs/>
        </w:rPr>
        <w:t>สำนัก</w:t>
      </w:r>
      <w:r w:rsidRPr="00713EEA">
        <w:rPr>
          <w:rFonts w:ascii="TH SarabunPSK" w:hAnsi="TH SarabunPSK" w:cs="TH SarabunPSK"/>
          <w:sz w:val="24"/>
          <w:szCs w:val="24"/>
          <w:cs/>
        </w:rPr>
        <w:t>หรือบุคคลที่สาม ไม่ว่าจะเป็นการโจรกรรม การปล่อยไวรัส การอัพโหลดข้อมูลที่สร้างความเสียหาย ต่อระบบการทำงาน การละเมิดลิขสิทธิ์ การกระทำที่ผิดกฎหมาย จะถูกดำเนิดการทางกฎหมายตามพระราชบัญญัติว่าด้วยการกระทำผิดเกี่ยวกับคอมพิวเตอร์ พ.ศ.</w:t>
      </w:r>
      <w:r w:rsidRPr="00713EEA">
        <w:rPr>
          <w:rFonts w:ascii="TH SarabunPSK" w:hAnsi="TH SarabunPSK" w:cs="TH SarabunPSK"/>
          <w:sz w:val="24"/>
          <w:szCs w:val="24"/>
        </w:rPr>
        <w:t xml:space="preserve">2550 </w:t>
      </w:r>
      <w:r w:rsidR="003C75D0">
        <w:rPr>
          <w:rFonts w:ascii="TH SarabunPSK" w:hAnsi="TH SarabunPSK" w:cs="TH SarabunPSK" w:hint="cs"/>
          <w:sz w:val="24"/>
          <w:szCs w:val="24"/>
          <w:cs/>
        </w:rPr>
        <w:t>และ</w:t>
      </w:r>
      <w:r w:rsidRPr="00713EEA">
        <w:rPr>
          <w:rFonts w:ascii="TH SarabunPSK" w:hAnsi="TH SarabunPSK" w:cs="TH SarabunPSK"/>
          <w:sz w:val="24"/>
          <w:szCs w:val="24"/>
          <w:cs/>
        </w:rPr>
        <w:t>ฉบับปัจจุบัน</w:t>
      </w:r>
      <w:r w:rsidR="003C75D0">
        <w:rPr>
          <w:rFonts w:ascii="TH SarabunPSK" w:hAnsi="TH SarabunPSK" w:cs="TH SarabunPSK" w:hint="cs"/>
          <w:sz w:val="24"/>
          <w:szCs w:val="24"/>
          <w:cs/>
        </w:rPr>
        <w:t xml:space="preserve"> และ </w:t>
      </w:r>
      <w:r w:rsidR="003C75D0">
        <w:rPr>
          <w:rFonts w:ascii="TH SarabunPSK" w:hAnsi="TH SarabunPSK" w:cs="TH SarabunPSK" w:hint="cs"/>
          <w:sz w:val="24"/>
          <w:szCs w:val="24"/>
          <w:cs/>
        </w:rPr>
        <w:t>พรบ.คุ้มครองข้อมูลส่วนบุคคล 2562</w:t>
      </w:r>
    </w:p>
    <w:p w:rsidR="00713EEA" w:rsidRDefault="00713EEA" w:rsidP="0082141C">
      <w:pPr>
        <w:pBdr>
          <w:top w:val="single" w:sz="2" w:space="15" w:color="auto"/>
        </w:pBdr>
        <w:rPr>
          <w:color w:val="000000"/>
          <w:sz w:val="23"/>
          <w:szCs w:val="23"/>
        </w:rPr>
      </w:pPr>
    </w:p>
    <w:p w:rsidR="00713EEA" w:rsidRPr="0082141C" w:rsidRDefault="00713EEA" w:rsidP="0082141C">
      <w:pPr>
        <w:pBdr>
          <w:top w:val="single" w:sz="2" w:space="15" w:color="auto"/>
        </w:pBdr>
        <w:rPr>
          <w:rFonts w:hint="cs"/>
          <w:color w:val="000000"/>
          <w:sz w:val="22"/>
          <w:szCs w:val="22"/>
        </w:rPr>
      </w:pPr>
    </w:p>
    <w:p w:rsidR="0082141C" w:rsidRPr="0082141C" w:rsidRDefault="0082141C" w:rsidP="0082141C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0"/>
          <w:szCs w:val="40"/>
        </w:rPr>
      </w:pPr>
      <w:r w:rsidRPr="0082141C">
        <w:rPr>
          <w:color w:val="000000"/>
          <w:kern w:val="36"/>
          <w:sz w:val="40"/>
          <w:szCs w:val="40"/>
          <w:cs/>
        </w:rPr>
        <w:t>ข้อมูลที่สำนักรวบรวม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สำนักรวบรวมข้อมูลที่เกี่ยวข้องกับ</w:t>
      </w:r>
      <w:r w:rsidRPr="0082141C">
        <w:rPr>
          <w:color w:val="000000"/>
          <w:sz w:val="23"/>
          <w:szCs w:val="23"/>
        </w:rPr>
        <w:t> </w:t>
      </w:r>
      <w:r w:rsidR="002B1AD3">
        <w:rPr>
          <w:rFonts w:hint="cs"/>
          <w:color w:val="000000"/>
          <w:sz w:val="23"/>
          <w:szCs w:val="23"/>
          <w:shd w:val="clear" w:color="auto" w:fill="FFFFFF"/>
          <w:cs/>
        </w:rPr>
        <w:t>การเข้าใช้บริการพิพิธภันณ์เรือนโบราณล้านนา การใช้ห้องประชุมสำนัก การเข้าใช้งานเว็บไซต์</w:t>
      </w:r>
      <w:r w:rsidRPr="0082141C">
        <w:rPr>
          <w:color w:val="000000"/>
          <w:sz w:val="23"/>
          <w:szCs w:val="23"/>
          <w:shd w:val="clear" w:color="auto" w:fill="FFFFFF"/>
          <w:cs/>
        </w:rPr>
        <w:t xml:space="preserve"> โดยการเก็บข้อมูล สำนักเก็บข้อมูลทั้งแบบ</w:t>
      </w:r>
      <w:hyperlink r:id="rId5" w:anchor="h.74jsxo6qg14w" w:history="1">
        <w:r w:rsidRPr="0082141C">
          <w:rPr>
            <w:color w:val="0000FF"/>
            <w:sz w:val="23"/>
            <w:szCs w:val="23"/>
            <w:u w:val="single"/>
            <w:shd w:val="clear" w:color="auto" w:fill="FFFFFF"/>
            <w:cs/>
          </w:rPr>
          <w:t>ไม่ระบุตัวตน</w:t>
        </w:r>
      </w:hyperlink>
      <w:r w:rsidRPr="0082141C">
        <w:rPr>
          <w:color w:val="000000"/>
          <w:sz w:val="23"/>
          <w:szCs w:val="23"/>
          <w:shd w:val="clear" w:color="auto" w:fill="FFFFFF"/>
        </w:rPr>
        <w:t> </w:t>
      </w:r>
      <w:r w:rsidRPr="0082141C">
        <w:rPr>
          <w:color w:val="000000"/>
          <w:sz w:val="23"/>
          <w:szCs w:val="23"/>
          <w:shd w:val="clear" w:color="auto" w:fill="FFFFFF"/>
          <w:cs/>
        </w:rPr>
        <w:t>และ แบบระบุตัวตนโดยใช้</w:t>
      </w:r>
      <w:r w:rsidRPr="0082141C">
        <w:rPr>
          <w:color w:val="000000"/>
          <w:sz w:val="23"/>
          <w:szCs w:val="23"/>
          <w:shd w:val="clear" w:color="auto" w:fill="FFFFFF"/>
        </w:rPr>
        <w:t> </w:t>
      </w:r>
      <w:hyperlink r:id="rId6" w:anchor="h.q9st7trpq57x" w:history="1">
        <w:r w:rsidRPr="0082141C">
          <w:rPr>
            <w:color w:val="0000FF"/>
            <w:sz w:val="23"/>
            <w:szCs w:val="23"/>
            <w:u w:val="single"/>
            <w:shd w:val="clear" w:color="auto" w:fill="FFFFFF"/>
          </w:rPr>
          <w:t>CMU IT Account</w:t>
        </w:r>
      </w:hyperlink>
      <w:r w:rsidRPr="0082141C">
        <w:rPr>
          <w:color w:val="000000"/>
          <w:sz w:val="23"/>
          <w:szCs w:val="23"/>
          <w:shd w:val="clear" w:color="auto" w:fill="FFFFFF"/>
        </w:rPr>
        <w:t> </w:t>
      </w:r>
      <w:r w:rsidRPr="0082141C">
        <w:rPr>
          <w:color w:val="000000"/>
          <w:sz w:val="23"/>
          <w:szCs w:val="23"/>
          <w:shd w:val="clear" w:color="auto" w:fill="FFFFFF"/>
          <w:cs/>
        </w:rPr>
        <w:t>ซึ่งเชื่อม</w:t>
      </w:r>
      <w:r w:rsidRPr="0082141C">
        <w:rPr>
          <w:color w:val="000000"/>
          <w:sz w:val="23"/>
          <w:szCs w:val="23"/>
          <w:cs/>
        </w:rPr>
        <w:t>โยงกับเบราว์เซอร์ แอปพลิเคชัน หรือ</w:t>
      </w:r>
      <w:hyperlink r:id="rId7" w:anchor="h.hyxbkjbh6nwn" w:history="1">
        <w:r w:rsidRPr="0082141C">
          <w:rPr>
            <w:color w:val="0000FF"/>
            <w:sz w:val="23"/>
            <w:szCs w:val="23"/>
            <w:u w:val="single"/>
            <w:cs/>
          </w:rPr>
          <w:t>อุปกรณ์</w:t>
        </w:r>
      </w:hyperlink>
      <w:r w:rsidRPr="0082141C">
        <w:rPr>
          <w:color w:val="000000"/>
          <w:sz w:val="23"/>
          <w:szCs w:val="23"/>
          <w:cs/>
        </w:rPr>
        <w:t>ที่ท่านใช้อยู่ วิธีนี้ช่วยให้สำนักสามารถนำเสนอบริการ และ ข้อมูลที่สอดคล้องกับผู้ใช้บริการได้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lastRenderedPageBreak/>
        <w:t>สำหรับข้อมูลที่ระบุตัวตน หรือสามารถใช้ระบุตัวตนได้ สำนัก จะปฏิบัติเหมือนเป็นข้อมูลส่วนบุคคล ที่สอดคล้องกับ</w:t>
      </w:r>
      <w:r w:rsidRPr="0082141C">
        <w:rPr>
          <w:color w:val="000000"/>
          <w:sz w:val="23"/>
          <w:szCs w:val="23"/>
        </w:rPr>
        <w:t> </w:t>
      </w:r>
      <w:hyperlink r:id="rId8" w:history="1">
        <w:r w:rsidRPr="0082141C">
          <w:rPr>
            <w:color w:val="0000FF"/>
            <w:sz w:val="23"/>
            <w:szCs w:val="23"/>
            <w:u w:val="single"/>
            <w:cs/>
          </w:rPr>
          <w:t xml:space="preserve">พรบ. คุ้มครองข้อมูลส่วนบุคคล พศ. </w:t>
        </w:r>
        <w:r w:rsidRPr="0082141C">
          <w:rPr>
            <w:color w:val="0000FF"/>
            <w:sz w:val="23"/>
            <w:szCs w:val="23"/>
            <w:u w:val="single"/>
          </w:rPr>
          <w:t>2562</w:t>
        </w:r>
      </w:hyperlink>
      <w:r w:rsidRPr="0082141C">
        <w:rPr>
          <w:color w:val="000000"/>
          <w:sz w:val="23"/>
          <w:szCs w:val="23"/>
        </w:rPr>
        <w:t> </w:t>
      </w:r>
    </w:p>
    <w:p w:rsidR="0082141C" w:rsidRPr="0082141C" w:rsidRDefault="0082141C" w:rsidP="0082141C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ข้อมูลที่ท่านสร้างหรือมอบให้กับสำนัก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เมื่อเข้าใช้บริการของสำนัก ท่านอาจจะต้องให้</w:t>
      </w:r>
      <w:hyperlink r:id="rId9" w:anchor="h.2ikhe4cb7fl" w:history="1">
        <w:r w:rsidRPr="0082141C">
          <w:rPr>
            <w:color w:val="0000FF"/>
            <w:sz w:val="23"/>
            <w:szCs w:val="23"/>
            <w:u w:val="single"/>
            <w:cs/>
          </w:rPr>
          <w:t>ข้อมูลส่วนบุคคล</w:t>
        </w:r>
      </w:hyperlink>
      <w:r w:rsidRPr="0082141C">
        <w:rPr>
          <w:color w:val="000000"/>
          <w:sz w:val="23"/>
          <w:szCs w:val="23"/>
        </w:rPr>
        <w:t> </w:t>
      </w:r>
      <w:r w:rsidRPr="0082141C">
        <w:rPr>
          <w:color w:val="000000"/>
          <w:sz w:val="23"/>
          <w:szCs w:val="23"/>
          <w:cs/>
        </w:rPr>
        <w:t>เช่น อีเมล ที่อยู่ เป็นต้น รวมถึง</w:t>
      </w:r>
      <w:hyperlink r:id="rId10" w:anchor="h.gbk5cvo0sno" w:history="1">
        <w:r w:rsidRPr="0082141C">
          <w:rPr>
            <w:color w:val="0000FF"/>
            <w:sz w:val="23"/>
            <w:szCs w:val="23"/>
            <w:u w:val="single"/>
            <w:cs/>
          </w:rPr>
          <w:t>ข้อมูลที่ละเอียดอ่อน</w:t>
        </w:r>
      </w:hyperlink>
      <w:r w:rsidRPr="0082141C">
        <w:rPr>
          <w:color w:val="000000"/>
          <w:sz w:val="23"/>
          <w:szCs w:val="23"/>
        </w:rPr>
        <w:t> </w:t>
      </w:r>
      <w:r w:rsidRPr="0082141C">
        <w:rPr>
          <w:color w:val="000000"/>
          <w:sz w:val="23"/>
          <w:szCs w:val="23"/>
          <w:cs/>
        </w:rPr>
        <w:t>เช่น การลงทะเบียน</w:t>
      </w:r>
      <w:r w:rsidRPr="0082141C">
        <w:rPr>
          <w:color w:val="000000"/>
          <w:sz w:val="23"/>
          <w:szCs w:val="23"/>
        </w:rPr>
        <w:t> </w:t>
      </w:r>
      <w:r w:rsidRPr="0082141C">
        <w:rPr>
          <w:color w:val="000000"/>
          <w:sz w:val="23"/>
          <w:szCs w:val="23"/>
          <w:cs/>
        </w:rPr>
        <w:t xml:space="preserve">กับสำนัก เพื่อให้สำนักสามารถประมวลผล และให้บริการกับท่านได้ โดยท่านอาจจะต้องลงชื่อเข้าใช้งานโดยใช้ </w:t>
      </w:r>
      <w:r w:rsidRPr="0082141C">
        <w:rPr>
          <w:color w:val="000000"/>
          <w:sz w:val="23"/>
          <w:szCs w:val="23"/>
        </w:rPr>
        <w:t xml:space="preserve">CMU IT Account </w:t>
      </w:r>
      <w:r w:rsidRPr="0082141C">
        <w:rPr>
          <w:color w:val="000000"/>
          <w:sz w:val="23"/>
          <w:szCs w:val="23"/>
          <w:cs/>
        </w:rPr>
        <w:t>โดยสำนักจะรวบรวมข้อมูลที่ท่านสร้าง อัปโหลด หรือรับมาจากผู้อื่นเมื่อใช้บริการของสำนักด้วย ข้อมูลเหล่านี้รวมถึงสิ่งต่างๆ เช่น ประวัติส่วนตัว การลงทะเบียน เป็นต้น</w:t>
      </w:r>
    </w:p>
    <w:p w:rsidR="0082141C" w:rsidRPr="0082141C" w:rsidRDefault="0082141C" w:rsidP="0082141C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ข้อมูลที่เรารวบรวมเมื่อท่านใช้บริการของเรา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สำนักรวบรวม</w:t>
      </w:r>
      <w:hyperlink r:id="rId11" w:anchor="h.ggegisgkunrt" w:history="1">
        <w:r w:rsidRPr="0082141C">
          <w:rPr>
            <w:color w:val="0000FF"/>
            <w:sz w:val="23"/>
            <w:szCs w:val="23"/>
            <w:u w:val="single"/>
            <w:cs/>
          </w:rPr>
          <w:t>ข้อมูลเกี่ยวกับการใช้บริการ</w:t>
        </w:r>
      </w:hyperlink>
      <w:r w:rsidRPr="0082141C">
        <w:rPr>
          <w:color w:val="000000"/>
          <w:sz w:val="23"/>
          <w:szCs w:val="23"/>
          <w:cs/>
        </w:rPr>
        <w:t>ของสำนัก เพื่อให้สำนักสามารถให้บริการ และปรับปรุงการให้บริการได้ดีมากยิ่งขึ้น ข้อมูลที่สำนักรวบรวมใน</w:t>
      </w:r>
      <w:hyperlink r:id="rId12" w:anchor="h.u29fj7xiy3ag" w:history="1">
        <w:r w:rsidRPr="0082141C">
          <w:rPr>
            <w:color w:val="0000FF"/>
            <w:sz w:val="23"/>
            <w:szCs w:val="23"/>
            <w:u w:val="single"/>
            <w:cs/>
          </w:rPr>
          <w:t>บั</w:t>
        </w:r>
      </w:hyperlink>
      <w:hyperlink r:id="rId13" w:anchor="h.u29fj7xiy3ag" w:history="1">
        <w:r w:rsidRPr="0082141C">
          <w:rPr>
            <w:color w:val="0000FF"/>
            <w:sz w:val="23"/>
            <w:szCs w:val="23"/>
            <w:u w:val="single"/>
            <w:cs/>
          </w:rPr>
          <w:t>นทึกเครื่องให้บริการ</w:t>
        </w:r>
      </w:hyperlink>
      <w:r w:rsidRPr="0082141C">
        <w:rPr>
          <w:color w:val="000000"/>
          <w:sz w:val="23"/>
          <w:szCs w:val="23"/>
        </w:rPr>
        <w:t> </w:t>
      </w:r>
      <w:r w:rsidRPr="0082141C">
        <w:rPr>
          <w:color w:val="000000"/>
          <w:sz w:val="23"/>
          <w:szCs w:val="23"/>
          <w:cs/>
        </w:rPr>
        <w:t>ได้แก่</w:t>
      </w:r>
      <w:r w:rsidRPr="0082141C">
        <w:rPr>
          <w:color w:val="000000"/>
          <w:sz w:val="23"/>
          <w:szCs w:val="23"/>
        </w:rPr>
        <w:t> </w:t>
      </w:r>
      <w:hyperlink r:id="rId14" w:anchor="h.j01lcutg9yok" w:history="1">
        <w:r w:rsidRPr="0082141C">
          <w:rPr>
            <w:color w:val="0000FF"/>
            <w:sz w:val="23"/>
            <w:szCs w:val="23"/>
            <w:u w:val="single"/>
            <w:cs/>
          </w:rPr>
          <w:t>ตัวระบุที่ไม่ซ้ำ</w:t>
        </w:r>
        <w:r w:rsidRPr="0082141C">
          <w:rPr>
            <w:color w:val="0000FF"/>
            <w:sz w:val="23"/>
            <w:szCs w:val="23"/>
            <w:u w:val="single"/>
            <w:cs/>
          </w:rPr>
          <w:t>กัน</w:t>
        </w:r>
      </w:hyperlink>
      <w:r w:rsidRPr="0082141C">
        <w:rPr>
          <w:color w:val="000000"/>
          <w:sz w:val="23"/>
          <w:szCs w:val="23"/>
        </w:rPr>
        <w:t> </w:t>
      </w:r>
      <w:r w:rsidRPr="0082141C">
        <w:rPr>
          <w:color w:val="000000"/>
          <w:sz w:val="23"/>
          <w:szCs w:val="23"/>
          <w:cs/>
        </w:rPr>
        <w:t>ประเภทและการตั้งค่าเบราว์เซอร์ ประเภทและการตั้งค่าอุปกรณ์ ระบบปฏิบัติการ และข้อมูลเครือข่าย สำนักรวบรวมข้อมูลเกี่ยวกับการโต้ตอบของแอป เบราว์เซอร์ และอุปกรณ์กับบริการของเรา ซึ่งรวมถึง</w:t>
      </w:r>
      <w:hyperlink r:id="rId15" w:anchor="h.eleeuu4juglx" w:history="1">
        <w:r w:rsidRPr="0082141C">
          <w:rPr>
            <w:color w:val="0000FF"/>
            <w:sz w:val="23"/>
            <w:szCs w:val="23"/>
            <w:u w:val="single"/>
            <w:cs/>
          </w:rPr>
          <w:t xml:space="preserve">ที่อยู่ </w:t>
        </w:r>
        <w:r w:rsidRPr="0082141C">
          <w:rPr>
            <w:color w:val="0000FF"/>
            <w:sz w:val="23"/>
            <w:szCs w:val="23"/>
            <w:u w:val="single"/>
          </w:rPr>
          <w:t>IP</w:t>
        </w:r>
      </w:hyperlink>
      <w:r w:rsidRPr="0082141C">
        <w:rPr>
          <w:color w:val="000000"/>
          <w:sz w:val="23"/>
          <w:szCs w:val="23"/>
        </w:rPr>
        <w:t xml:space="preserve">, </w:t>
      </w:r>
      <w:r w:rsidRPr="0082141C">
        <w:rPr>
          <w:color w:val="000000"/>
          <w:sz w:val="23"/>
          <w:szCs w:val="23"/>
          <w:cs/>
        </w:rPr>
        <w:t>รายงานข้อขัดข้อง</w:t>
      </w:r>
      <w:r w:rsidRPr="0082141C">
        <w:rPr>
          <w:color w:val="000000"/>
          <w:sz w:val="23"/>
          <w:szCs w:val="23"/>
        </w:rPr>
        <w:t xml:space="preserve">, </w:t>
      </w:r>
      <w:r w:rsidRPr="0082141C">
        <w:rPr>
          <w:color w:val="000000"/>
          <w:sz w:val="23"/>
          <w:szCs w:val="23"/>
          <w:cs/>
        </w:rPr>
        <w:t xml:space="preserve">กิจกรรมระบบ ตลอดจนวันที่ เวลา และ </w:t>
      </w:r>
      <w:r w:rsidRPr="0082141C">
        <w:rPr>
          <w:color w:val="000000"/>
          <w:sz w:val="23"/>
          <w:szCs w:val="23"/>
        </w:rPr>
        <w:t xml:space="preserve">URL </w:t>
      </w:r>
      <w:r w:rsidRPr="0082141C">
        <w:rPr>
          <w:color w:val="000000"/>
          <w:sz w:val="23"/>
          <w:szCs w:val="23"/>
          <w:cs/>
        </w:rPr>
        <w:t>ผู้อ้างอิงของคำขอของท่าน</w:t>
      </w:r>
    </w:p>
    <w:p w:rsidR="0082141C" w:rsidRPr="0082141C" w:rsidRDefault="0082141C" w:rsidP="0082141C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ข้อมูลเพื่อการดูแลรักษาและปรับปรุงบริการของสำนัก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สำนักใช้ข้อมูลของท่านเพื่อดูแลให้บริการของเรา</w:t>
      </w:r>
      <w:hyperlink r:id="rId16" w:anchor="h.25cwjhhdcl92" w:history="1">
        <w:r w:rsidRPr="0082141C">
          <w:rPr>
            <w:color w:val="0000FF"/>
            <w:sz w:val="23"/>
            <w:szCs w:val="23"/>
            <w:u w:val="single"/>
            <w:cs/>
          </w:rPr>
          <w:t>ทำงานตามที่คาดหวัง</w:t>
        </w:r>
      </w:hyperlink>
      <w:r w:rsidRPr="0082141C">
        <w:rPr>
          <w:color w:val="000000"/>
          <w:sz w:val="23"/>
          <w:szCs w:val="23"/>
          <w:cs/>
        </w:rPr>
        <w:t>ไว้ด้วย เช่น การติดตามการหยุดให้บริการหรือการแก้ปัญหาที่ท่านรายงานถึงสำนัก และสำนักใช้ข้อมูลของท่านเพื่อปรับปรุงผลิตภัณฑ์ของเรา เช่น ศึกษาหน้าเว็บไซต์ที่มีผู้เข้าใช้แล้วเกิดปัญหามากที่สุด เพื่อปรับปรุงคุณภาพการบริการให้ดียิ่งขึ้น</w:t>
      </w:r>
    </w:p>
    <w:p w:rsidR="0082141C" w:rsidRPr="0082141C" w:rsidRDefault="0082141C" w:rsidP="0082141C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ข้อมูลเพื่อพัฒนาบริการใหม่ๆ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สำนักใช้ข้อมูลซึ่งรวบรวมมาจากบริการที่มีเพื่อช่วยสำนัก</w:t>
      </w:r>
      <w:hyperlink r:id="rId17" w:anchor="h.n5c4rkr95tij" w:history="1">
        <w:r w:rsidRPr="0082141C">
          <w:rPr>
            <w:color w:val="0000FF"/>
            <w:sz w:val="23"/>
            <w:szCs w:val="23"/>
            <w:u w:val="single"/>
            <w:cs/>
          </w:rPr>
          <w:t>พัฒนาบริการ</w:t>
        </w:r>
      </w:hyperlink>
      <w:r w:rsidRPr="0082141C">
        <w:rPr>
          <w:color w:val="000000"/>
          <w:sz w:val="23"/>
          <w:szCs w:val="23"/>
          <w:cs/>
        </w:rPr>
        <w:t>ใหม่ๆ เช่น การศึกษาการเข้าใช้งานเว็บไซต์ เพื่อให้เราสามารถปรับปรุงโครงสร้างเว็บไซต์ให้ใช้งานได้ง่ายยิ่งขึ้น</w:t>
      </w:r>
    </w:p>
    <w:p w:rsidR="0082141C" w:rsidRPr="0082141C" w:rsidRDefault="0082141C" w:rsidP="0082141C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ข้อมูลเพื่อวัดประสิทธิภาพ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 xml:space="preserve">สำนักใช้ข้อมูลสำหรับการวิเคราะห์และการวัดผลเพื่อทำความเข้าใจวิธีที่ผู้คนใช้บริการของสำนัก เช่น สำนักวิเคราะห์ข้อมูลเกี่ยวกับการที่ท่านเข้าชมเว็บไซต์ของสำนักเพื่อทำสิ่งต่างๆ เช่น การเพิ่มประสิทธิภาพการออกแบบผลิตภัณฑ์ สำนักใช้เครื่องมือหลายอย่างในการดำเนินการนี้ รวมถึง </w:t>
      </w:r>
      <w:r w:rsidRPr="0082141C">
        <w:rPr>
          <w:color w:val="000000"/>
          <w:sz w:val="23"/>
          <w:szCs w:val="23"/>
        </w:rPr>
        <w:t xml:space="preserve">Google Analytics </w:t>
      </w:r>
      <w:r w:rsidRPr="0082141C">
        <w:rPr>
          <w:color w:val="000000"/>
          <w:sz w:val="23"/>
          <w:szCs w:val="23"/>
          <w:cs/>
        </w:rPr>
        <w:t>เป็นต้น</w:t>
      </w:r>
    </w:p>
    <w:p w:rsidR="0082141C" w:rsidRPr="0082141C" w:rsidRDefault="0082141C" w:rsidP="0082141C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ข้อมูลเพื่อปกป้องสำนัก ผู้ใช้ และสาธารณชน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สำนักใช้ข้อมูลเพื่อช่วยปรับปรุง</w:t>
      </w:r>
      <w:hyperlink r:id="rId18" w:anchor="h.6r5mjau1xqjd" w:history="1">
        <w:r w:rsidRPr="0082141C">
          <w:rPr>
            <w:color w:val="0000FF"/>
            <w:sz w:val="23"/>
            <w:szCs w:val="23"/>
            <w:u w:val="single"/>
            <w:cs/>
          </w:rPr>
          <w:t>ความปลอดภัยและความน่าเชื่อถือ</w:t>
        </w:r>
      </w:hyperlink>
      <w:r w:rsidRPr="0082141C">
        <w:rPr>
          <w:color w:val="000000"/>
          <w:sz w:val="23"/>
          <w:szCs w:val="23"/>
          <w:cs/>
        </w:rPr>
        <w:t>ของบริการของสำนัก ซึ่งรวมถึงการ</w:t>
      </w:r>
      <w:hyperlink r:id="rId19" w:anchor="h.fgohxzorggb8" w:history="1">
        <w:r w:rsidRPr="0082141C">
          <w:rPr>
            <w:color w:val="0000FF"/>
            <w:sz w:val="23"/>
            <w:szCs w:val="23"/>
            <w:u w:val="single"/>
            <w:cs/>
          </w:rPr>
          <w:t>ตรวจหา</w:t>
        </w:r>
      </w:hyperlink>
      <w:r w:rsidRPr="0082141C">
        <w:rPr>
          <w:color w:val="000000"/>
          <w:sz w:val="23"/>
          <w:szCs w:val="23"/>
        </w:rPr>
        <w:t> </w:t>
      </w:r>
      <w:r w:rsidRPr="0082141C">
        <w:rPr>
          <w:color w:val="000000"/>
          <w:sz w:val="23"/>
          <w:szCs w:val="23"/>
          <w:cs/>
        </w:rPr>
        <w:t>การป้องกัน และการตอบสนองต่อการประพฤติมิชอบ การละเมิด ความเสี่ยงด้านความปลอดภัย และปัญหาทางเทคนิคที่อาจเป็นอันตรายต่อสำนัก ผู้ใช้ หรือสาธารณชน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จะขอคำยินยอมจากท่านก่อนใช้ข้อมูลเพื่อวัตถุประสงค์อื่นที่ไม่ได้ระบุไว้ในนโยบายความเป็นส่วนตัวนี้</w:t>
      </w:r>
    </w:p>
    <w:p w:rsidR="0082141C" w:rsidRPr="0082141C" w:rsidRDefault="0082141C" w:rsidP="0082141C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0"/>
          <w:szCs w:val="40"/>
        </w:rPr>
      </w:pPr>
      <w:r w:rsidRPr="0082141C">
        <w:rPr>
          <w:color w:val="000000"/>
          <w:kern w:val="36"/>
          <w:sz w:val="40"/>
          <w:szCs w:val="40"/>
          <w:cs/>
        </w:rPr>
        <w:t>การลบข้อมูลของท่าน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lastRenderedPageBreak/>
        <w:t>สำนักขอสงวนสิทธิ์ที่จะคงข้อมูลส่วนบุคคลของท่านในระบบของสำนักหรือในหน่วยงานของมหาวิทยาลัย เพื่อการทำงานและประมวลผลที่สอดคล้องกับพันธกิจของสำนัก และ มหาวิทยาลัย  และเพื่อให้สอดคล้องกับ</w:t>
      </w:r>
      <w:hyperlink r:id="rId20" w:anchor="h.5ycmdr7lo8nq" w:history="1">
        <w:r w:rsidRPr="0082141C">
          <w:rPr>
            <w:color w:val="0000FF"/>
            <w:sz w:val="23"/>
            <w:szCs w:val="23"/>
            <w:u w:val="single"/>
            <w:cs/>
          </w:rPr>
          <w:t>ข้อกฎหมายที่เกี่ยวข้อง</w:t>
        </w:r>
      </w:hyperlink>
    </w:p>
    <w:p w:rsidR="0082141C" w:rsidRPr="0082141C" w:rsidRDefault="0082141C" w:rsidP="0082141C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0"/>
          <w:szCs w:val="40"/>
        </w:rPr>
      </w:pPr>
      <w:r w:rsidRPr="0082141C">
        <w:rPr>
          <w:color w:val="000000"/>
          <w:kern w:val="36"/>
          <w:sz w:val="40"/>
          <w:szCs w:val="40"/>
          <w:cs/>
        </w:rPr>
        <w:t>การส่งต่อข้อมูลของท่าน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สำนักจะไม่ส่งต่อข้อมูลส่วนบุคคลของท่านกับบริษัท องค์กร หรือบุคคลทั่วไปนอกมหาวิทยาลัย ยกเว้นในกรณีต่อไปนี้</w:t>
      </w:r>
    </w:p>
    <w:p w:rsidR="0082141C" w:rsidRPr="0082141C" w:rsidRDefault="0082141C" w:rsidP="0082141C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สำนักจะส่งต่อข้อมูลเมื่อได้รับความยินยอมจากท่านเท่านั้น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สำนักจะส่งต่อข้อมูลส่วนบุคคลออกนอกมหาวิทยาลัย เมื่อสำนักได้รับคำยินยอมจากท่าน เช่น การส่งต่อข้อมูลให้กับบริษัทภายนอกที่จัดทำบริการให้กับมหาวิทยาลัย เป็นต้น</w:t>
      </w:r>
    </w:p>
    <w:p w:rsidR="0082141C" w:rsidRPr="0082141C" w:rsidRDefault="0082141C" w:rsidP="0082141C">
      <w:pPr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สำหรับการประมวลผลหรือการให้บริการจากหน่วยงานภายนอก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สำนักส่งมอบข้อมูลส่วนบุคคลแก่หน่วยงานอื่นในมหาวิทยาลัย หรือ บริษัทและองค์กรอื่นที่ได้รับมอบหมายจากสำนักหรือมหาวิทยาลัยอย่างเป็นลายลักษณ์อักษรให้ประมวลผลข้อมูล หรือให้บริการแก่นักศึกษา อาจารย์ หรือเจ้าหน้าที่ของมหาวิทยาลัยโดยใช้ข้อมูลส่วนบุคคลเพื่อช่วยให้มหาวิทยาลัยบรรลุพันธกิจของมหาวิทยาลัย โดยดำเนินการตามวิธีการและปฏิบัติตามนโยบายความเป็นส่วนตัวของสำนัก รวมถึงมาตรการการรักษาข้อมูลที่เป็นความลับและการรักษาความปลอดภัยที่เหมาะสม เช่น การผลิต</w:t>
      </w:r>
      <w:r w:rsidR="00A60DAC">
        <w:rPr>
          <w:rFonts w:hint="cs"/>
          <w:color w:val="000000"/>
          <w:sz w:val="23"/>
          <w:szCs w:val="23"/>
          <w:cs/>
        </w:rPr>
        <w:t>ประกาศนียบัตร</w:t>
      </w:r>
      <w:r w:rsidRPr="0082141C">
        <w:rPr>
          <w:color w:val="000000"/>
          <w:sz w:val="23"/>
          <w:szCs w:val="23"/>
        </w:rPr>
        <w:t> </w:t>
      </w:r>
      <w:r w:rsidRPr="0082141C">
        <w:rPr>
          <w:color w:val="000000"/>
          <w:sz w:val="23"/>
          <w:szCs w:val="23"/>
          <w:cs/>
        </w:rPr>
        <w:t>เป็นต้น</w:t>
      </w:r>
    </w:p>
    <w:p w:rsidR="0082141C" w:rsidRPr="0082141C" w:rsidRDefault="0082141C" w:rsidP="0082141C">
      <w:pPr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สำหรับเหตุผลทางกฎหมาย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สำนักจะส่งต่อข้อมูลส่วนบุคคลออกนอกมหาวิทยาลัยหากเราเชื่อโดยสุจริตว่าการเข้าถึง การใช้ การเก็บรักษา หรือการเปิดเผยข้อมูลนั้นมีเหตุจำเป็นอันสมควร เพื่อให้เป็นไปตามกฎหมายที่มีผลบังคับใช้ ระเบียบข้อบังคับ</w:t>
      </w:r>
      <w:r w:rsidRPr="0082141C">
        <w:rPr>
          <w:color w:val="000000"/>
          <w:sz w:val="23"/>
          <w:szCs w:val="23"/>
        </w:rPr>
        <w:t> </w:t>
      </w:r>
      <w:hyperlink r:id="rId21" w:history="1">
        <w:r w:rsidRPr="0082141C">
          <w:rPr>
            <w:color w:val="0000FF"/>
            <w:sz w:val="23"/>
            <w:szCs w:val="23"/>
            <w:u w:val="single"/>
            <w:cs/>
          </w:rPr>
          <w:t>กระบวนการทางกฎหมาย หรือการร้องขอข้อมูลจากทางราชการ</w:t>
        </w:r>
      </w:hyperlink>
      <w:r w:rsidRPr="0082141C">
        <w:rPr>
          <w:color w:val="000000"/>
          <w:sz w:val="23"/>
          <w:szCs w:val="23"/>
        </w:rPr>
        <w:t> </w:t>
      </w:r>
      <w:r w:rsidRPr="0082141C">
        <w:rPr>
          <w:color w:val="000000"/>
          <w:sz w:val="23"/>
          <w:szCs w:val="23"/>
          <w:cs/>
        </w:rPr>
        <w:t>รวมถึงการป้องกันอันตรายต่อสิทธิ์ ทรัพย์สิน หรือความปลอดภัยของมหาวิทยาลัย ผู้ใช้ หรือสาธารณชนตามที่กฎหมายกำหนดหรืออนุญาต</w:t>
      </w:r>
    </w:p>
    <w:p w:rsidR="0082141C" w:rsidRPr="0082141C" w:rsidRDefault="0082141C" w:rsidP="0082141C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0"/>
          <w:szCs w:val="40"/>
        </w:rPr>
      </w:pPr>
      <w:r w:rsidRPr="0082141C">
        <w:rPr>
          <w:color w:val="000000"/>
          <w:kern w:val="36"/>
          <w:sz w:val="40"/>
          <w:szCs w:val="40"/>
          <w:cs/>
        </w:rPr>
        <w:t>การรักษาข้อมูลของท่านให้ปลอดภัย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สำนักพยายามอย่างเต็มที่ที่จะปกป้องข้อมูลของท่าน จากการเข้าถึง การเปลี่ยนแปลง การเปิดเผย หรือการทำลายข้อมูลที่สำนักเก็บรักษาโดยไม่ได้รับอนุญาต โดยดำเนินการอย่างน้อยดังต่อไปนี้</w:t>
      </w:r>
    </w:p>
    <w:p w:rsidR="0082141C" w:rsidRPr="0082141C" w:rsidRDefault="0082141C" w:rsidP="0082141C">
      <w:pPr>
        <w:numPr>
          <w:ilvl w:val="0"/>
          <w:numId w:val="2"/>
        </w:numPr>
        <w:pBdr>
          <w:top w:val="single" w:sz="2" w:space="15" w:color="auto"/>
        </w:pBdr>
        <w:spacing w:before="100" w:beforeAutospacing="1" w:after="100" w:afterAutospacing="1"/>
        <w:ind w:left="960"/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สำนักใช้การเข้ารหัสลับเพื่อดูแลให้ข้อมูลของท่านเป็นส่วนตัวระหว่างการส่ง</w:t>
      </w:r>
    </w:p>
    <w:p w:rsidR="0082141C" w:rsidRPr="0082141C" w:rsidRDefault="0082141C" w:rsidP="0082141C">
      <w:pPr>
        <w:numPr>
          <w:ilvl w:val="0"/>
          <w:numId w:val="2"/>
        </w:numPr>
        <w:pBdr>
          <w:top w:val="single" w:sz="2" w:space="15" w:color="auto"/>
        </w:pBdr>
        <w:spacing w:before="100" w:beforeAutospacing="1" w:after="100" w:afterAutospacing="1"/>
        <w:ind w:left="960"/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 xml:space="preserve">สำนักให้บริการความปลอดภัยมากมาย เช่น การตรวจสอบความปลอดภัย และการยืนยันตัวโดยใช้ </w:t>
      </w:r>
      <w:r w:rsidRPr="0082141C">
        <w:rPr>
          <w:color w:val="000000"/>
          <w:sz w:val="23"/>
          <w:szCs w:val="23"/>
        </w:rPr>
        <w:t xml:space="preserve">CMU IT Account </w:t>
      </w:r>
      <w:r w:rsidRPr="0082141C">
        <w:rPr>
          <w:color w:val="000000"/>
          <w:sz w:val="23"/>
          <w:szCs w:val="23"/>
          <w:cs/>
        </w:rPr>
        <w:t>ของสำนักบริการเทคโนโลยีสารสนเทศ มหาวิทยาลัยเชียงใหม่ เพื่อช่วยปกป้องบัญชีของท่าน</w:t>
      </w:r>
    </w:p>
    <w:p w:rsidR="0082141C" w:rsidRPr="0082141C" w:rsidRDefault="0082141C" w:rsidP="0082141C">
      <w:pPr>
        <w:numPr>
          <w:ilvl w:val="0"/>
          <w:numId w:val="2"/>
        </w:numPr>
        <w:pBdr>
          <w:top w:val="single" w:sz="2" w:space="15" w:color="auto"/>
        </w:pBdr>
        <w:spacing w:before="100" w:beforeAutospacing="1" w:after="100" w:afterAutospacing="1"/>
        <w:ind w:left="960"/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สำนักตรวจสอบการเก็บรวบรวมข้อมูล พื้นที่จัดเก็บข้อมูลและหลักปฏิบัติในการประมวลผล รวมถึงมาตรการความปลอดภัยทางกายภาพ เพื่อป้องกันการเข้าถึงระบบที่ไม่ได้รับอนุญาต</w:t>
      </w:r>
    </w:p>
    <w:p w:rsidR="0082141C" w:rsidRPr="0082141C" w:rsidRDefault="0082141C" w:rsidP="0082141C">
      <w:pPr>
        <w:numPr>
          <w:ilvl w:val="0"/>
          <w:numId w:val="2"/>
        </w:numPr>
        <w:pBdr>
          <w:top w:val="single" w:sz="2" w:space="15" w:color="auto"/>
        </w:pBdr>
        <w:spacing w:before="100" w:beforeAutospacing="1" w:after="100" w:afterAutospacing="1"/>
        <w:ind w:left="960"/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lastRenderedPageBreak/>
        <w:t>สำนักจำกัดการเข้าถึงข้อมูลส่วนบุคคลไว้สำหรับพนักงาน ลูกจ้าง และตัวแทนของสำนัก ที่ต้องการข้อมูลนั้นเพื่อการประมวลผลข้อมูล โดยผู้ที่มีสิทธิ์เข้าถึงนี้ต้องปฏิบัติตามข้อกำหนดการรักษาข้อมูลที่เป็นความลับตามสัญญาที่เข้มงวด และอาจถูกลงโทษหรือเลิกจ้างหากไม่ปฏิบัติตามข้อกำหนดดังกล่าว</w:t>
      </w:r>
    </w:p>
    <w:p w:rsidR="0082141C" w:rsidRPr="0082141C" w:rsidRDefault="0082141C" w:rsidP="0082141C">
      <w:pPr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/>
        <w:outlineLvl w:val="0"/>
        <w:rPr>
          <w:b/>
          <w:bCs/>
          <w:color w:val="000000"/>
          <w:kern w:val="36"/>
          <w:sz w:val="40"/>
          <w:szCs w:val="40"/>
        </w:rPr>
      </w:pPr>
      <w:r w:rsidRPr="0082141C">
        <w:rPr>
          <w:color w:val="000000"/>
          <w:kern w:val="36"/>
          <w:sz w:val="40"/>
          <w:szCs w:val="40"/>
          <w:cs/>
        </w:rPr>
        <w:t>การเก็บข้อมูล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สำนักจัดเก็บข้อมูลทั้งหมดที่เครื่องให้บริการของสำนักที่อยู่ในมหาวิทยาลัย และมีระบบสำรองข้อมูลบางส่วนในเครื่องให้บริการภายนอกมหาวิทยาลัย โดยการเก็บข้อมูลในมหาวิทยาลัย มีระบบป้องกันการเข้าถึงข้อมูลจากภายนอกที่ได้มาตรฐาน และตามข้อกำหนดของกฎหมาย ส่วนการจัดเก็บข้อมูลในเครื่องให้บริการภายนอกมหาวิทยาลัย จะจัดเก็บในเครื่องให้บริการของผู้ให้บริการที่ได้มาตรฐาน และมีการเข้ารหัสข้อมูลตามมาตรฐานของอุตสาหกรรม เพื่อปกป้องการเข้าถึงเนื้อหาภายในข้อมูล การเก็บข้อมูลในเครื่องให้บริการภายนอกมหาวิทยาลัย เป็นไปตามแนวปฏิบัติที่ดีในการกู้คืนข้อมูลในกรณีที่เกิดภัยพิบัติ (</w:t>
      </w:r>
      <w:r w:rsidRPr="0082141C">
        <w:rPr>
          <w:color w:val="000000"/>
          <w:sz w:val="23"/>
          <w:szCs w:val="23"/>
        </w:rPr>
        <w:t>Disaster recovery plan best practices)</w:t>
      </w:r>
    </w:p>
    <w:p w:rsidR="0082141C" w:rsidRPr="0082141C" w:rsidRDefault="0082141C" w:rsidP="0082141C">
      <w:pPr>
        <w:pBdr>
          <w:top w:val="single" w:sz="2" w:space="18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/>
        <w:outlineLvl w:val="0"/>
        <w:rPr>
          <w:b/>
          <w:bCs/>
          <w:color w:val="000000"/>
          <w:kern w:val="36"/>
          <w:sz w:val="40"/>
          <w:szCs w:val="40"/>
        </w:rPr>
      </w:pPr>
      <w:r w:rsidRPr="0082141C">
        <w:rPr>
          <w:color w:val="000000"/>
          <w:kern w:val="36"/>
          <w:sz w:val="40"/>
          <w:szCs w:val="40"/>
          <w:cs/>
        </w:rPr>
        <w:t>เมื่อนโยบายนี้มีผลบังคับใช้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นโยบายความเป็นส่วนตัวนี้มีผลกับบริการทั้งหมดที่สำนักและหน่วยงานที่ได้รับมอบหมายจากสำนักให้บริการ รวมถึงเว็บไซต์ และบริการต่างๆ ที่ให้บริการในเว็บไซต์ของบุคคลที่สาม เช่น บริการบนสำนักบริการเทคโนโลยีสารสนเทศ มหาวิทยาลัยเชียงใหม่ นโยบายความเป็นส่วนตัวนี้ไม่มีผลกับบริการที่มีนโยบายความเป็นส่วนตัวแยกต่างหากซึ่งไม่เป็นไปตามนโยบายความเป็นส่วนตัวนี้</w:t>
      </w:r>
    </w:p>
    <w:p w:rsidR="0082141C" w:rsidRPr="0082141C" w:rsidRDefault="0082141C" w:rsidP="0082141C">
      <w:pPr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/>
        <w:outlineLvl w:val="0"/>
        <w:rPr>
          <w:b/>
          <w:bCs/>
          <w:color w:val="000000"/>
          <w:kern w:val="36"/>
          <w:sz w:val="40"/>
          <w:szCs w:val="40"/>
        </w:rPr>
      </w:pPr>
      <w:r w:rsidRPr="0082141C">
        <w:rPr>
          <w:color w:val="000000"/>
          <w:kern w:val="36"/>
          <w:sz w:val="40"/>
          <w:szCs w:val="40"/>
          <w:cs/>
        </w:rPr>
        <w:t>การเปลี่ยนแปลงของนโยบายนี้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สำนักเปลี่ยนแปลงนโยบายความเป็นส่วนตัวนี้เป็นครั้งคราว สำนักจะไม่ลดทอนสิทธิ์ของท่านภายใต้นโยบายความเป็นส่วนตัวนี้หากไม่ได้รับคำยินยอมโดยชัดแจ้งจากท่าน สำนักจะระบุวันที่เผยแพร่การเปลี่ยนแปลงครั้งล่าสุดไว้เสมอและเรามี</w:t>
      </w:r>
      <w:hyperlink r:id="rId22" w:history="1">
        <w:r w:rsidRPr="0082141C">
          <w:rPr>
            <w:color w:val="0000FF"/>
            <w:sz w:val="23"/>
            <w:szCs w:val="23"/>
            <w:u w:val="single"/>
            <w:cs/>
          </w:rPr>
          <w:t>บันทึกเอกสารอื่นๆ</w:t>
        </w:r>
      </w:hyperlink>
      <w:r w:rsidRPr="0082141C">
        <w:rPr>
          <w:color w:val="000000"/>
          <w:sz w:val="23"/>
          <w:szCs w:val="23"/>
        </w:rPr>
        <w:t> </w:t>
      </w:r>
      <w:r w:rsidRPr="0082141C">
        <w:rPr>
          <w:color w:val="000000"/>
          <w:sz w:val="23"/>
          <w:szCs w:val="23"/>
          <w:cs/>
        </w:rPr>
        <w:t>ไว้ให้ท่านอ่านด้วย หากมีการเปลี่ยนแปลงที่สำคัญ สำนักจะประกาศให้ทราบอย่างชัดเจนยิ่งขึ้น (สำหรับบริการบางอย่างอาจรวมถึงการแจ้งเตือนทางอีเมลเกี่ยวกับการเปลี่ยนแปลงนโยบายความเป็นส่วนตัว)</w:t>
      </w:r>
    </w:p>
    <w:p w:rsidR="0082141C" w:rsidRPr="0082141C" w:rsidRDefault="0082141C" w:rsidP="0082141C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แหล่งที่มาที่เข้าถึงได้แบบสาธารณะ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เช่น เราอาจรวบรวมข้อมูลที่พร้อมใช้งานแบบสาธารณะหรือจากแหล่งที่มาสาธารณะอื่นๆ เพื่อปรับปรุงการให้บริการของเรา</w:t>
      </w:r>
    </w:p>
    <w:p w:rsidR="0082141C" w:rsidRPr="0082141C" w:rsidRDefault="0082141C" w:rsidP="0082141C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ข้อมูลของท่านที่สำนักใช้เพื่อให้บริการของสำนัก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ตัวอย่างของวิธีที่สำนักใช้ข้อมูลของท่านเพื่อให้บริการของสำนักมีดังนี้</w:t>
      </w:r>
    </w:p>
    <w:p w:rsidR="0082141C" w:rsidRPr="0082141C" w:rsidRDefault="0082141C" w:rsidP="0082141C">
      <w:pPr>
        <w:numPr>
          <w:ilvl w:val="0"/>
          <w:numId w:val="3"/>
        </w:numPr>
        <w:pBdr>
          <w:top w:val="single" w:sz="2" w:space="15" w:color="auto"/>
        </w:pBdr>
        <w:spacing w:before="100" w:beforeAutospacing="1" w:after="100" w:afterAutospacing="1"/>
        <w:ind w:left="960"/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 xml:space="preserve">สำนักใช้ที่อยู่ </w:t>
      </w:r>
      <w:r w:rsidRPr="0082141C">
        <w:rPr>
          <w:color w:val="000000"/>
          <w:sz w:val="23"/>
          <w:szCs w:val="23"/>
        </w:rPr>
        <w:t xml:space="preserve">IP </w:t>
      </w:r>
      <w:r w:rsidRPr="0082141C">
        <w:rPr>
          <w:color w:val="000000"/>
          <w:sz w:val="23"/>
          <w:szCs w:val="23"/>
          <w:cs/>
        </w:rPr>
        <w:t>ที่กำหนดขอบเขตการให้บริการบางประเภท เช่น บริการที่ต้องใช้บริการเฉพาะอุปกรณ์ที่อยู่ภายในเครือข่ายของมหาวิทยาลัย เป็นต้น</w:t>
      </w:r>
    </w:p>
    <w:p w:rsidR="0082141C" w:rsidRPr="0082141C" w:rsidRDefault="0082141C" w:rsidP="0082141C">
      <w:pPr>
        <w:numPr>
          <w:ilvl w:val="0"/>
          <w:numId w:val="3"/>
        </w:numPr>
        <w:pBdr>
          <w:top w:val="single" w:sz="2" w:space="15" w:color="auto"/>
        </w:pBdr>
        <w:spacing w:before="100" w:beforeAutospacing="1" w:after="100" w:afterAutospacing="1"/>
        <w:ind w:left="960"/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lastRenderedPageBreak/>
        <w:t xml:space="preserve">สำนักใช้ตัวระบุที่ไม่ซ้ำกันซึ่งจัดเก็บไว้ในคุกกี้ในอุปกรณ์เพื่อช่วยตรวจสอบสิทธิ์ว่าท่านคือผู้ที่ควรมีสิทธิ์เข้าถึงบริการของสำนัก โดยผ่านระบบยืนยันตัวบุคคล </w:t>
      </w:r>
      <w:r w:rsidRPr="0082141C">
        <w:rPr>
          <w:color w:val="000000"/>
          <w:sz w:val="23"/>
          <w:szCs w:val="23"/>
        </w:rPr>
        <w:t xml:space="preserve">CMU IT Account </w:t>
      </w:r>
      <w:r w:rsidRPr="0082141C">
        <w:rPr>
          <w:color w:val="000000"/>
          <w:sz w:val="23"/>
          <w:szCs w:val="23"/>
          <w:cs/>
        </w:rPr>
        <w:t>ของมหาวิทยาลัย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โดยการใช้ข้อมูลของท่าน จะเป็นไปตามกรอบของกฎหมายที่เกี่ยวข้อง และตามหลักการใช้ตามที่จำเป็น</w:t>
      </w:r>
    </w:p>
    <w:p w:rsidR="0082141C" w:rsidRPr="0082141C" w:rsidRDefault="0082141C" w:rsidP="0082141C">
      <w:pPr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การจัดเก็บข้อมูลเพื่อดูแลให้บริการของเราทำงานได้อย่างที่ตั้งใจ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เช่น สำนักตรวจสอบระบบของเราอยู่เสมอเพื่อตรวจหาปัญหา และหากสำนักพบสิ่งผิดปกติในบางฟีเจอร์ การตรวจสอบข้อมูลกิจกรรมที่รวบรวมไว้ก่อนปัญหาจะเกิดขึ้นช่วยให้สำนักแก้ไขสิ่งต่างๆ ได้เร็วขึ้น</w:t>
      </w:r>
    </w:p>
    <w:p w:rsidR="0082141C" w:rsidRPr="0082141C" w:rsidRDefault="0082141C" w:rsidP="0082141C">
      <w:pPr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การเก็บข้อมูลเพื่อทำการปรับปรุง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เช่น เราใช้คุกกี้เพื่อวิเคราะห์วิธีที่ผู้คนโต้ตอบกับบริการของสำนัก และการวิเคราะห์ช่วยสำนักสร้างบริการที่ดียิ่งขึ้นได้ เช่น การวิเคราะห์อาจช่วยให้สำนักทราบว่าผู้คนต้องใช้เวลานานเกินไปในการดำเนินการบางอย่าง หรือทำขั้นตอนบางอย่างไม่ได้เลย จากนั้นสำนักจะได้ออกแบบบริการดังกล่าวใหม่หรือปรับปรุงบริการเดิมให้ดียิ่งขึ้น</w:t>
      </w:r>
    </w:p>
    <w:p w:rsidR="0082141C" w:rsidRPr="0082141C" w:rsidRDefault="0082141C" w:rsidP="000A7750">
      <w:pPr>
        <w:pBdr>
          <w:top w:val="single" w:sz="2" w:space="17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การเก็บข้อมูลเพื่อความปลอดภัยและความเชื่อถือได้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 xml:space="preserve">ตัวอย่างบางส่วนของวิธีที่สำนักใช้ข้อมูลของท่านเพื่อช่วยให้บริการของสำนักปลอดภัยและเชื่อถือได้ เช่น การรวบรวมและการวิเคราะห์ข้อมูลที่อยู่ </w:t>
      </w:r>
      <w:r w:rsidRPr="0082141C">
        <w:rPr>
          <w:color w:val="000000"/>
          <w:sz w:val="23"/>
          <w:szCs w:val="23"/>
        </w:rPr>
        <w:t xml:space="preserve">IP </w:t>
      </w:r>
      <w:r w:rsidRPr="0082141C">
        <w:rPr>
          <w:color w:val="000000"/>
          <w:sz w:val="23"/>
          <w:szCs w:val="23"/>
          <w:cs/>
        </w:rPr>
        <w:t>และคุกกี้เพื่อป้องกันการละเมิดแบบอัตโนมัติ การละเมิดนี้เกิดขึ้นได้ในหลายรูปแบบ เช่น การส่งสแปมไปยังผู้ใช้บริการ หรือการยับยั้งการเข้าถึงโดยเรียกใช้การโจมตีแบบปฏิเสธการให้บริการแบบกระจาย (</w:t>
      </w:r>
      <w:r w:rsidRPr="0082141C">
        <w:rPr>
          <w:color w:val="000000"/>
          <w:sz w:val="23"/>
          <w:szCs w:val="23"/>
        </w:rPr>
        <w:t>DDoS)</w:t>
      </w:r>
    </w:p>
    <w:p w:rsidR="0082141C" w:rsidRPr="0082141C" w:rsidRDefault="0082141C" w:rsidP="0082141C">
      <w:pPr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การตรวจหาการละเมิด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เมื่อสำนักตรวจพบสแปม มัลแวร์ เนื้อหาผิดกฎหมาย และการละเมิดรูปแบบอื่นๆ ในระบบซึ่งละเมิดนโยบายของสำนัก สำนักอาจปิดการเข้าถึงระบบของสำนักของท่านหรือดำเนินการอย่างอื่นตามความเหมาะสม ในบางกรณี สำนักอาจรายงานการละเมิดต่อหน่วยงานที่เหมาะสมด้วย</w:t>
      </w:r>
    </w:p>
    <w:p w:rsidR="0082141C" w:rsidRPr="0082141C" w:rsidRDefault="0082141C" w:rsidP="0082141C">
      <w:pPr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/>
        <w:outlineLvl w:val="1"/>
        <w:rPr>
          <w:b/>
          <w:bCs/>
          <w:color w:val="000000"/>
        </w:rPr>
      </w:pPr>
      <w:r w:rsidRPr="0082141C">
        <w:rPr>
          <w:color w:val="000000"/>
          <w:cs/>
        </w:rPr>
        <w:t>กระบวนการทางกฎหมาย หรือการร้องขอข้อมูลจากทางราชการ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เช่นเดียวกับหน่วยงานในกำกับของรัฐบาลอื่น ๆ มหาวิทยาลัยมักได้รับคำขอจากรัฐบาลและศาลให้เปิดเผยข้อมูลของผู้ใช้ การปฏิบัติตามคำขอทางกฎหมายเหล่านี้ตั้งอยู่บนรากฐานของการเคารพในความเป็นส่วนตัวและความปลอดภัยของข้อมูลที่ท่านเก็บไว้กับสำนักและ</w:t>
      </w:r>
      <w:r w:rsidRPr="0082141C">
        <w:rPr>
          <w:color w:val="000000"/>
          <w:sz w:val="23"/>
          <w:szCs w:val="23"/>
          <w:cs/>
        </w:rPr>
        <w:lastRenderedPageBreak/>
        <w:t>มหาวิทยาลัย ทีมกฎหมายของมหาวิทยาลัยตรวจสอบคำขอทุกรายการ โดยไม่คำนึงว่าจะเป็นคำขอประเภทใด เพื่อให้มั่นใจว่าคำขอนั้นสอดคล้องกับกฎหมายและนโยบายความเป็นส่วนตัวนี้</w:t>
      </w:r>
    </w:p>
    <w:p w:rsidR="0082141C" w:rsidRPr="0082141C" w:rsidRDefault="0082141C" w:rsidP="0082141C">
      <w:pPr>
        <w:pBdr>
          <w:top w:val="single" w:sz="2" w:space="15" w:color="auto"/>
        </w:pBdr>
        <w:spacing w:before="100" w:beforeAutospacing="1" w:after="100" w:afterAutospacing="1"/>
        <w:outlineLvl w:val="0"/>
        <w:rPr>
          <w:b/>
          <w:bCs/>
          <w:color w:val="000000"/>
          <w:kern w:val="36"/>
          <w:sz w:val="40"/>
          <w:szCs w:val="40"/>
        </w:rPr>
      </w:pPr>
      <w:r w:rsidRPr="0082141C">
        <w:rPr>
          <w:b/>
          <w:bCs/>
          <w:color w:val="000000"/>
          <w:kern w:val="36"/>
          <w:sz w:val="40"/>
          <w:szCs w:val="40"/>
          <w:cs/>
        </w:rPr>
        <w:t>คำอธิบายเพิ่มเติม</w:t>
      </w:r>
    </w:p>
    <w:p w:rsidR="0082141C" w:rsidRPr="0082141C" w:rsidRDefault="0082141C" w:rsidP="0082141C">
      <w:pPr>
        <w:spacing w:before="100" w:beforeAutospacing="1" w:after="100" w:afterAutospacing="1"/>
        <w:outlineLvl w:val="2"/>
        <w:rPr>
          <w:b/>
          <w:bCs/>
          <w:color w:val="434343"/>
          <w:sz w:val="28"/>
          <w:szCs w:val="28"/>
        </w:rPr>
      </w:pPr>
      <w:r w:rsidRPr="0082141C">
        <w:rPr>
          <w:color w:val="434343"/>
          <w:sz w:val="28"/>
          <w:szCs w:val="28"/>
          <w:cs/>
        </w:rPr>
        <w:t>คุกกี้และเทคโนโลยีที่คล้ายกัน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คุกกี้เป็นไฟล์ขนาดเล็กที่ประกอบด้วยสตริงอักขระซึ่งส่งมายังคอมพิวเตอร์ของท่านเวลาที่เข้าชมเว็บไซต์ต่างๆ เมื่อกลับไปที่เว็บไซต์เดิมอีกครั้ง คุกกี้จะยอมให้เว็บไซต์นั้นจดจำเบราว์เซอร์ของท่านไว้ คุกกี้อาจจัดเก็บค่ากำหนดของผู้ใช้และข้อมูลอื่นๆ ไว้ ท่านกำหนดค่าเบราว์เซอร์ให้ปฏิเสธคุกกี้ทั้งหมดหรือแจ้งเมื่อมีการส่งคุกกี้ได้ อย่างไรก็ตาม บริการบางอย่างของเว็บไซต์อาจทำงานผิดปกติหากไม่มีคุกกี้</w:t>
      </w:r>
    </w:p>
    <w:p w:rsidR="0082141C" w:rsidRPr="0082141C" w:rsidRDefault="0082141C" w:rsidP="0082141C">
      <w:pPr>
        <w:spacing w:before="100" w:beforeAutospacing="1" w:after="100" w:afterAutospacing="1"/>
        <w:outlineLvl w:val="2"/>
        <w:rPr>
          <w:b/>
          <w:bCs/>
          <w:color w:val="434343"/>
          <w:sz w:val="28"/>
          <w:szCs w:val="28"/>
        </w:rPr>
      </w:pPr>
      <w:r w:rsidRPr="0082141C">
        <w:rPr>
          <w:color w:val="434343"/>
          <w:sz w:val="28"/>
          <w:szCs w:val="28"/>
          <w:cs/>
        </w:rPr>
        <w:t>อุปกรณ์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อุปกรณ์คือคอมพิวเตอร์ที่ใช้เข้าถึงบริการของสำนักได้ เช่น คอมพิวเตอร์เดสก์ท็อป แท็บเล็ต ลำโพงอัจฉริยะ และสมาร์ทโฟน ถือว่าเป็นอุปกรณ์ทั้งหมด</w:t>
      </w:r>
    </w:p>
    <w:p w:rsidR="0082141C" w:rsidRPr="0082141C" w:rsidRDefault="0082141C" w:rsidP="0082141C">
      <w:pPr>
        <w:spacing w:before="100" w:beforeAutospacing="1" w:after="100" w:afterAutospacing="1"/>
        <w:outlineLvl w:val="2"/>
        <w:rPr>
          <w:b/>
          <w:bCs/>
          <w:color w:val="434343"/>
          <w:sz w:val="28"/>
          <w:szCs w:val="28"/>
        </w:rPr>
      </w:pPr>
      <w:r w:rsidRPr="0082141C">
        <w:rPr>
          <w:color w:val="434343"/>
          <w:sz w:val="28"/>
          <w:szCs w:val="28"/>
          <w:cs/>
        </w:rPr>
        <w:t>ข้อมูลที่ใช้ระบุตัวบุคคลไม่ได้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นี่คือข้อมูลที่บันทึกไว้เกี่ยวกับผู้ใช้โดยไม่ได้ระบุหรืออ้างอิงถึงตัวตนของผู้ใช้แต่ละบุคคลอีกต่อไป</w:t>
      </w:r>
    </w:p>
    <w:p w:rsidR="0082141C" w:rsidRPr="0082141C" w:rsidRDefault="0082141C" w:rsidP="0082141C">
      <w:pPr>
        <w:spacing w:before="100" w:beforeAutospacing="1" w:after="100" w:afterAutospacing="1"/>
        <w:outlineLvl w:val="2"/>
        <w:rPr>
          <w:b/>
          <w:bCs/>
          <w:color w:val="434343"/>
          <w:sz w:val="28"/>
          <w:szCs w:val="28"/>
        </w:rPr>
      </w:pPr>
      <w:r w:rsidRPr="0082141C">
        <w:rPr>
          <w:color w:val="434343"/>
          <w:sz w:val="28"/>
          <w:szCs w:val="28"/>
          <w:cs/>
        </w:rPr>
        <w:t xml:space="preserve">ที่อยู่ </w:t>
      </w:r>
      <w:r w:rsidRPr="0082141C">
        <w:rPr>
          <w:color w:val="434343"/>
          <w:sz w:val="28"/>
          <w:szCs w:val="28"/>
        </w:rPr>
        <w:t>IP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 xml:space="preserve">อุปกรณ์ทุกเครื่องที่เชื่อมต่อกับอินเทอร์เน็ตจะมีหมายเลขประจำ เรียกว่า ที่อยู่ </w:t>
      </w:r>
      <w:r w:rsidRPr="0082141C">
        <w:rPr>
          <w:color w:val="000000"/>
          <w:sz w:val="23"/>
          <w:szCs w:val="23"/>
        </w:rPr>
        <w:t xml:space="preserve">Internet Protocol (IP) </w:t>
      </w:r>
      <w:r w:rsidRPr="0082141C">
        <w:rPr>
          <w:color w:val="000000"/>
          <w:sz w:val="23"/>
          <w:szCs w:val="23"/>
          <w:cs/>
        </w:rPr>
        <w:t xml:space="preserve">เนื่องจากโดยปกติแล้ว หมายเลขเหล่านี้มักกำหนดตามพื้นที่ทางภูมิศาสตร์ ที่อยู่ </w:t>
      </w:r>
      <w:r w:rsidRPr="0082141C">
        <w:rPr>
          <w:color w:val="000000"/>
          <w:sz w:val="23"/>
          <w:szCs w:val="23"/>
        </w:rPr>
        <w:t xml:space="preserve">IP </w:t>
      </w:r>
      <w:r w:rsidRPr="0082141C">
        <w:rPr>
          <w:color w:val="000000"/>
          <w:sz w:val="23"/>
          <w:szCs w:val="23"/>
          <w:cs/>
        </w:rPr>
        <w:t>จึงมักสามารถใช้ระบุตำแหน่งต้นทางได้เมื่ออุปกรณ์นั้นๆ เชื่อมต่ออินเทอร์เน็ต</w:t>
      </w:r>
    </w:p>
    <w:p w:rsidR="0082141C" w:rsidRPr="0082141C" w:rsidRDefault="0082141C" w:rsidP="0082141C">
      <w:pPr>
        <w:spacing w:before="100" w:beforeAutospacing="1" w:after="100" w:afterAutospacing="1"/>
        <w:outlineLvl w:val="2"/>
        <w:rPr>
          <w:b/>
          <w:bCs/>
          <w:color w:val="434343"/>
          <w:sz w:val="28"/>
          <w:szCs w:val="28"/>
        </w:rPr>
      </w:pPr>
      <w:r w:rsidRPr="0082141C">
        <w:rPr>
          <w:color w:val="434343"/>
          <w:sz w:val="28"/>
          <w:szCs w:val="28"/>
          <w:cs/>
        </w:rPr>
        <w:t>ข้อมูลส่วนบุคคล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 xml:space="preserve">นี่คือข้อมูลที่ท่านแจ้งแก่สำนักและเป็นการระบุถึงตัวท่าน เช่น ชื่อ ที่อยู่อีเมล หรือข้อมูลอื่นๆ ที่สำนักเชื่อมโยงถึงข้อมูลดังกล่าวได้ เช่น ข้อมูลที่เราเชื่อมโยงกับบัญชี </w:t>
      </w:r>
      <w:r w:rsidRPr="0082141C">
        <w:rPr>
          <w:color w:val="000000"/>
          <w:sz w:val="23"/>
          <w:szCs w:val="23"/>
        </w:rPr>
        <w:t xml:space="preserve">CMU IT Account </w:t>
      </w:r>
      <w:r w:rsidRPr="0082141C">
        <w:rPr>
          <w:color w:val="000000"/>
          <w:sz w:val="23"/>
          <w:szCs w:val="23"/>
          <w:cs/>
        </w:rPr>
        <w:t>ของท่าน</w:t>
      </w:r>
    </w:p>
    <w:p w:rsidR="0082141C" w:rsidRPr="0082141C" w:rsidRDefault="0082141C" w:rsidP="0082141C">
      <w:pPr>
        <w:spacing w:before="100" w:beforeAutospacing="1" w:after="100" w:afterAutospacing="1"/>
        <w:outlineLvl w:val="2"/>
        <w:rPr>
          <w:b/>
          <w:bCs/>
          <w:color w:val="434343"/>
          <w:sz w:val="28"/>
          <w:szCs w:val="28"/>
        </w:rPr>
      </w:pPr>
      <w:r w:rsidRPr="0082141C">
        <w:rPr>
          <w:color w:val="434343"/>
          <w:sz w:val="28"/>
          <w:szCs w:val="28"/>
          <w:cs/>
        </w:rPr>
        <w:t>ข้อมูลส่วนบุคคลที่ละเอียดอ่อน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นี่คือข้อมูลส่วนบุคคลในหมวดหมู่ที่เฉพาะเจาะจงเกี่ยวกับหัวข้อต่างๆ เช่น  ต้นกำเนิดเชื้อชาติหรือชาติพันธุ์ ความเชื่อทางการเมืองหรือศาสนา หรือข้อมูลเพศสภาพ</w:t>
      </w:r>
    </w:p>
    <w:p w:rsidR="0082141C" w:rsidRPr="0082141C" w:rsidRDefault="0082141C" w:rsidP="0082141C">
      <w:pPr>
        <w:spacing w:before="100" w:beforeAutospacing="1" w:after="100" w:afterAutospacing="1"/>
        <w:outlineLvl w:val="2"/>
        <w:rPr>
          <w:b/>
          <w:bCs/>
          <w:color w:val="434343"/>
          <w:sz w:val="28"/>
          <w:szCs w:val="28"/>
        </w:rPr>
      </w:pPr>
      <w:r w:rsidRPr="0082141C">
        <w:rPr>
          <w:color w:val="434343"/>
          <w:sz w:val="28"/>
          <w:szCs w:val="28"/>
          <w:cs/>
        </w:rPr>
        <w:t xml:space="preserve">บัญชี </w:t>
      </w:r>
      <w:r w:rsidRPr="0082141C">
        <w:rPr>
          <w:color w:val="434343"/>
          <w:sz w:val="28"/>
          <w:szCs w:val="28"/>
        </w:rPr>
        <w:t>CMU IT Account</w:t>
      </w:r>
    </w:p>
    <w:p w:rsidR="0082141C" w:rsidRPr="0082141C" w:rsidRDefault="0082141C" w:rsidP="0082141C">
      <w:pPr>
        <w:rPr>
          <w:color w:val="000000"/>
          <w:sz w:val="22"/>
          <w:szCs w:val="22"/>
        </w:rPr>
      </w:pPr>
      <w:r w:rsidRPr="0082141C">
        <w:rPr>
          <w:color w:val="000000"/>
          <w:sz w:val="22"/>
          <w:szCs w:val="22"/>
          <w:cs/>
        </w:rPr>
        <w:t>คือบัญชีบนระบบคอมพิวเตอร์ที่ออกโดยสำนักบริการเทคโนโลยีสารสนเทศ มหาวิทยาลัยเชียงใหม่ ให้กับเจ้าหน้าที่ และ นักศึกษาของมหาวิทยาลัย โดยเป็นบัญชีส่วนบุคคลที่จำเพาะ และใช้อ้างอิงถึงตัวบุคคลได้</w:t>
      </w:r>
    </w:p>
    <w:p w:rsidR="0082141C" w:rsidRPr="0082141C" w:rsidRDefault="0082141C" w:rsidP="0082141C">
      <w:pPr>
        <w:spacing w:before="100" w:beforeAutospacing="1" w:after="100" w:afterAutospacing="1"/>
        <w:outlineLvl w:val="2"/>
        <w:rPr>
          <w:b/>
          <w:bCs/>
          <w:color w:val="434343"/>
          <w:sz w:val="28"/>
          <w:szCs w:val="28"/>
        </w:rPr>
      </w:pPr>
      <w:r w:rsidRPr="0082141C">
        <w:rPr>
          <w:color w:val="434343"/>
          <w:sz w:val="28"/>
          <w:szCs w:val="28"/>
          <w:cs/>
        </w:rPr>
        <w:t>บันทึกเครื่องให้บริการ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lastRenderedPageBreak/>
        <w:t xml:space="preserve">เครื่องให้บริการของเราจะบันทึกคำขอหน้าเว็บของผู้ใช้ในขณะเยี่ยมชมเว็บไซต์โดยอัตโนมัติ โดยทั่วไปแล้ว บันทึกเซิร์ฟเวอร์รวมถึงคำขอเว็บไซต์ของท่าน ที่อยู่ </w:t>
      </w:r>
      <w:r w:rsidRPr="0082141C">
        <w:rPr>
          <w:color w:val="000000"/>
          <w:sz w:val="23"/>
          <w:szCs w:val="23"/>
        </w:rPr>
        <w:t xml:space="preserve">Internet Protocol </w:t>
      </w:r>
      <w:r w:rsidRPr="0082141C">
        <w:rPr>
          <w:color w:val="000000"/>
          <w:sz w:val="23"/>
          <w:szCs w:val="23"/>
          <w:cs/>
        </w:rPr>
        <w:t>ชนิดของเบราว์เซอร์ ภาษาของเบราว์เซอร์ วันที่และเวลาของคำขอของท่าน ตลอดจนคุกกี้หนึ่งไฟล์หรือมากกว่านั้นที่สามารถระบุเบราว์เซอร์ของท่านได้</w:t>
      </w:r>
    </w:p>
    <w:p w:rsidR="0082141C" w:rsidRPr="0082141C" w:rsidRDefault="0082141C" w:rsidP="0082141C">
      <w:pPr>
        <w:spacing w:before="100" w:beforeAutospacing="1" w:after="100" w:afterAutospacing="1"/>
        <w:outlineLvl w:val="2"/>
        <w:rPr>
          <w:b/>
          <w:bCs/>
          <w:color w:val="434343"/>
          <w:sz w:val="28"/>
          <w:szCs w:val="28"/>
        </w:rPr>
      </w:pPr>
      <w:r w:rsidRPr="0082141C">
        <w:rPr>
          <w:color w:val="434343"/>
          <w:sz w:val="28"/>
          <w:szCs w:val="28"/>
          <w:cs/>
        </w:rPr>
        <w:t>ตัวระบุที่ไม่ซ้ำกัน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ตัวระบุที่ไม่ซ้ำกันคือสตริงอักขระที่ใช้เพื่อให้ระบุเบราว์เซอร์ แอปพลิเคชัน หรืออุปกรณ์ได้อย่างเฉพาะเจาะจง ตัวระบุต่างๆ จะแตกต่างกันไปในด้านความถาวร ความสามารถในการรีเซ็ตตัวระบุโดยผู้ใช้ และรูปแบบการเข้าถึง</w:t>
      </w:r>
    </w:p>
    <w:p w:rsidR="0082141C" w:rsidRPr="0082141C" w:rsidRDefault="0082141C" w:rsidP="0082141C">
      <w:pPr>
        <w:pBdr>
          <w:top w:val="single" w:sz="2" w:space="15" w:color="auto"/>
        </w:pBdr>
        <w:rPr>
          <w:color w:val="000000"/>
          <w:sz w:val="22"/>
          <w:szCs w:val="22"/>
        </w:rPr>
      </w:pPr>
      <w:r w:rsidRPr="0082141C">
        <w:rPr>
          <w:color w:val="000000"/>
          <w:sz w:val="23"/>
          <w:szCs w:val="23"/>
          <w:cs/>
        </w:rPr>
        <w:t>ตัวระบุที่ไม่ซ้ำกันอาจใช้เพื่อวัตถุประสงค์ต่างๆ เช่น การรักษาความปลอดภัยและการตรวจหาการประพฤติมิชอบ การจำค่ากำหนด เช่น ตัวระบุที่ไม่ซ้ำกันซึ่งคุกกี้จัดเก็บไว้จะช่วยให้เว็บไซต์แสดงเนื้อหาในเบราว์เซอร์ที่เกี่ยวข้องกับท่านเท่านั้น ท่านกำหนดค่าเบราว์เซอร์ให้ปฏิเสธคุกกี้ทั้งหมดหรือแจ้งเมื่อมีการส่งคุกกี้ได้ แต่ท่านอาจจะไม่สามารถเข้าใช้บริการบางบริการของสำนักได้</w:t>
      </w:r>
    </w:p>
    <w:p w:rsidR="00800609" w:rsidRPr="0082141C" w:rsidRDefault="00800609"/>
    <w:sectPr w:rsidR="00800609" w:rsidRPr="008214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26C"/>
    <w:multiLevelType w:val="multilevel"/>
    <w:tmpl w:val="CB4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D4734"/>
    <w:multiLevelType w:val="multilevel"/>
    <w:tmpl w:val="9254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D177F"/>
    <w:multiLevelType w:val="multilevel"/>
    <w:tmpl w:val="2530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141C"/>
    <w:rsid w:val="000A151B"/>
    <w:rsid w:val="000A7750"/>
    <w:rsid w:val="00196D66"/>
    <w:rsid w:val="00243A6A"/>
    <w:rsid w:val="002B1AD3"/>
    <w:rsid w:val="00302F23"/>
    <w:rsid w:val="003A3A5A"/>
    <w:rsid w:val="003C75D0"/>
    <w:rsid w:val="00487D2A"/>
    <w:rsid w:val="005367FF"/>
    <w:rsid w:val="0069168A"/>
    <w:rsid w:val="00713EEA"/>
    <w:rsid w:val="00800609"/>
    <w:rsid w:val="0082141C"/>
    <w:rsid w:val="00847781"/>
    <w:rsid w:val="00857C81"/>
    <w:rsid w:val="008E6564"/>
    <w:rsid w:val="009736FF"/>
    <w:rsid w:val="00977A83"/>
    <w:rsid w:val="00A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5212E"/>
  <w15:chartTrackingRefBased/>
  <w15:docId w15:val="{72EFE16E-2ACE-409E-9CDD-CE811EDE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41C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141C"/>
    <w:pPr>
      <w:spacing w:before="100" w:beforeAutospacing="1" w:after="100" w:afterAutospacing="1"/>
      <w:outlineLvl w:val="1"/>
    </w:pPr>
    <w:rPr>
      <w:rFonts w:ascii="Angsana New" w:hAnsi="Angsana New" w:cs="Angsana New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141C"/>
    <w:pPr>
      <w:spacing w:before="100" w:beforeAutospacing="1" w:after="100" w:afterAutospacing="1"/>
      <w:outlineLvl w:val="2"/>
    </w:pPr>
    <w:rPr>
      <w:rFonts w:ascii="Angsana New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41C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141C"/>
    <w:rPr>
      <w:rFonts w:ascii="Angsana New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141C"/>
    <w:rPr>
      <w:rFonts w:ascii="Angsana New" w:hAnsi="Angsana New" w:cs="Angsana New"/>
      <w:b/>
      <w:bCs/>
      <w:sz w:val="27"/>
      <w:szCs w:val="27"/>
    </w:rPr>
  </w:style>
  <w:style w:type="paragraph" w:customStyle="1" w:styleId="c1">
    <w:name w:val="c1"/>
    <w:basedOn w:val="Normal"/>
    <w:rsid w:val="0082141C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customStyle="1" w:styleId="c12">
    <w:name w:val="c12"/>
    <w:basedOn w:val="DefaultParagraphFont"/>
    <w:rsid w:val="0082141C"/>
  </w:style>
  <w:style w:type="character" w:customStyle="1" w:styleId="c6">
    <w:name w:val="c6"/>
    <w:basedOn w:val="DefaultParagraphFont"/>
    <w:rsid w:val="0082141C"/>
  </w:style>
  <w:style w:type="paragraph" w:customStyle="1" w:styleId="c2">
    <w:name w:val="c2"/>
    <w:basedOn w:val="Normal"/>
    <w:rsid w:val="0082141C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customStyle="1" w:styleId="c3">
    <w:name w:val="c3"/>
    <w:basedOn w:val="DefaultParagraphFont"/>
    <w:rsid w:val="0082141C"/>
  </w:style>
  <w:style w:type="paragraph" w:customStyle="1" w:styleId="c10">
    <w:name w:val="c10"/>
    <w:basedOn w:val="Normal"/>
    <w:rsid w:val="0082141C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customStyle="1" w:styleId="c20">
    <w:name w:val="c20"/>
    <w:basedOn w:val="DefaultParagraphFont"/>
    <w:rsid w:val="0082141C"/>
  </w:style>
  <w:style w:type="character" w:customStyle="1" w:styleId="c8">
    <w:name w:val="c8"/>
    <w:basedOn w:val="DefaultParagraphFont"/>
    <w:rsid w:val="0082141C"/>
  </w:style>
  <w:style w:type="character" w:styleId="Hyperlink">
    <w:name w:val="Hyperlink"/>
    <w:basedOn w:val="DefaultParagraphFont"/>
    <w:uiPriority w:val="99"/>
    <w:semiHidden/>
    <w:unhideWhenUsed/>
    <w:rsid w:val="0082141C"/>
    <w:rPr>
      <w:color w:val="0000FF"/>
      <w:u w:val="single"/>
    </w:rPr>
  </w:style>
  <w:style w:type="character" w:customStyle="1" w:styleId="c11">
    <w:name w:val="c11"/>
    <w:basedOn w:val="DefaultParagraphFont"/>
    <w:rsid w:val="0082141C"/>
  </w:style>
  <w:style w:type="character" w:customStyle="1" w:styleId="c13">
    <w:name w:val="c13"/>
    <w:basedOn w:val="DefaultParagraphFont"/>
    <w:rsid w:val="0082141C"/>
  </w:style>
  <w:style w:type="paragraph" w:customStyle="1" w:styleId="c26">
    <w:name w:val="c26"/>
    <w:basedOn w:val="Normal"/>
    <w:rsid w:val="0082141C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customStyle="1" w:styleId="c17">
    <w:name w:val="c17"/>
    <w:basedOn w:val="DefaultParagraphFont"/>
    <w:rsid w:val="0082141C"/>
  </w:style>
  <w:style w:type="paragraph" w:styleId="NormalWeb">
    <w:name w:val="Normal (Web)"/>
    <w:basedOn w:val="Normal"/>
    <w:uiPriority w:val="99"/>
    <w:semiHidden/>
    <w:unhideWhenUsed/>
    <w:rsid w:val="00713EEA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styleId="Strong">
    <w:name w:val="Strong"/>
    <w:basedOn w:val="DefaultParagraphFont"/>
    <w:uiPriority w:val="22"/>
    <w:qFormat/>
    <w:rsid w:val="0071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ratchakitcha.soc.go.th/DATA/PDF/2562/A/069/T_0052.PDF&amp;sa=D&amp;ust=1567653862204000" TargetMode="External"/><Relationship Id="rId13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18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policies.google.com/privacy/archive/20180525?hl%3Dth%23footnote-legal&amp;sa=D&amp;ust=1567653862210000" TargetMode="External"/><Relationship Id="rId7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12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17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20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11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15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19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14" Type="http://schemas.openxmlformats.org/officeDocument/2006/relationships/hyperlink" Target="https://docs.google.com/document/d/e/2PACX-1vQ4S7rXkNQvaVicsRTUBv1TDQQs1lgyF_FeADblKU-vTqo7Rj9IcZrumeEClFhxdZiWRckKWzdE87Cv/pub?embedded=true" TargetMode="External"/><Relationship Id="rId22" Type="http://schemas.openxmlformats.org/officeDocument/2006/relationships/hyperlink" Target="https://www.google.com/url?q=https://policies.google.com/privacy/archive&amp;sa=D&amp;ust=156765386221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Nonthakan Yodkaew</dc:creator>
  <cp:keywords/>
  <dc:description/>
  <cp:lastModifiedBy>Nonthakan Yodkaew</cp:lastModifiedBy>
  <cp:revision>11</cp:revision>
  <dcterms:created xsi:type="dcterms:W3CDTF">2019-09-05T02:30:00Z</dcterms:created>
  <dcterms:modified xsi:type="dcterms:W3CDTF">2019-09-05T04:20:00Z</dcterms:modified>
</cp:coreProperties>
</file>